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5A60" w:rsidRDefault="000A5039" w:rsidP="002C5A60">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27.15pt;margin-top:-17.35pt;width:252.25pt;height:11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48FF" w:rsidRPr="00337D12" w:rsidRDefault="007248FF" w:rsidP="009238A3">
                  <w:pPr>
                    <w:jc w:val="both"/>
                  </w:pPr>
                </w:p>
                <w:p w:rsidR="007248FF" w:rsidRPr="0076347F" w:rsidRDefault="007248FF" w:rsidP="003855D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CF7FC8" w:rsidRPr="00CF7FC8">
                    <w:rPr>
                      <w:color w:val="000000"/>
                    </w:rPr>
                    <w:t>28.03.2022 № 28</w:t>
                  </w:r>
                </w:p>
              </w:txbxContent>
            </v:textbox>
          </v:shape>
        </w:pict>
      </w:r>
    </w:p>
    <w:p w:rsidR="009238A3" w:rsidRDefault="009238A3" w:rsidP="002C5A60">
      <w:pPr>
        <w:widowControl/>
        <w:autoSpaceDE/>
        <w:adjustRightInd/>
        <w:ind w:left="5670"/>
        <w:rPr>
          <w:rFonts w:eastAsia="Courier New"/>
          <w:b/>
          <w:bCs/>
          <w:sz w:val="24"/>
          <w:szCs w:val="24"/>
        </w:rPr>
      </w:pPr>
    </w:p>
    <w:p w:rsidR="009238A3" w:rsidRPr="00B70B8C" w:rsidRDefault="009238A3" w:rsidP="002C5A60">
      <w:pPr>
        <w:widowControl/>
        <w:autoSpaceDE/>
        <w:adjustRightInd/>
        <w:ind w:left="5670"/>
        <w:rPr>
          <w:rFonts w:eastAsia="Courier New"/>
          <w:b/>
          <w:bCs/>
          <w:sz w:val="24"/>
          <w:szCs w:val="24"/>
        </w:rPr>
      </w:pPr>
    </w:p>
    <w:p w:rsidR="002C5A60" w:rsidRPr="00B70B8C" w:rsidRDefault="002C5A60" w:rsidP="002C5A60">
      <w:pPr>
        <w:widowControl/>
        <w:autoSpaceDE/>
        <w:adjustRightInd/>
        <w:ind w:left="5670"/>
        <w:rPr>
          <w:rFonts w:eastAsia="Courier New"/>
          <w:b/>
          <w:bCs/>
          <w:sz w:val="24"/>
          <w:szCs w:val="24"/>
        </w:rPr>
      </w:pPr>
    </w:p>
    <w:p w:rsidR="002C5A60" w:rsidRDefault="002C5A60" w:rsidP="002C5A60">
      <w:pPr>
        <w:widowControl/>
        <w:autoSpaceDE/>
        <w:adjustRightInd/>
        <w:ind w:left="5670"/>
        <w:rPr>
          <w:rFonts w:eastAsia="Courier New"/>
          <w:b/>
          <w:bCs/>
          <w:sz w:val="24"/>
          <w:szCs w:val="24"/>
        </w:rPr>
      </w:pPr>
    </w:p>
    <w:p w:rsidR="009238A3" w:rsidRDefault="009238A3" w:rsidP="002C5A60">
      <w:pPr>
        <w:widowControl/>
        <w:autoSpaceDE/>
        <w:adjustRightInd/>
        <w:ind w:left="5670"/>
        <w:rPr>
          <w:rFonts w:eastAsia="Courier New"/>
          <w:b/>
          <w:bCs/>
          <w:sz w:val="24"/>
          <w:szCs w:val="24"/>
        </w:rPr>
      </w:pPr>
    </w:p>
    <w:p w:rsidR="009238A3" w:rsidRDefault="009238A3" w:rsidP="002C5A60">
      <w:pPr>
        <w:widowControl/>
        <w:autoSpaceDE/>
        <w:adjustRightInd/>
        <w:ind w:left="5670"/>
        <w:rPr>
          <w:rFonts w:eastAsia="Courier New"/>
          <w:b/>
          <w:bCs/>
          <w:sz w:val="24"/>
          <w:szCs w:val="24"/>
        </w:rPr>
      </w:pPr>
    </w:p>
    <w:p w:rsidR="009238A3" w:rsidRPr="00B70B8C" w:rsidRDefault="009238A3" w:rsidP="009238A3">
      <w:pPr>
        <w:widowControl/>
        <w:autoSpaceDE/>
        <w:adjustRightInd/>
        <w:rPr>
          <w:rFonts w:eastAsia="Courier New"/>
          <w:b/>
          <w:bCs/>
          <w:sz w:val="24"/>
          <w:szCs w:val="24"/>
        </w:rPr>
      </w:pP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Частное учреждение образовательная организация высшего образования</w:t>
      </w:r>
    </w:p>
    <w:p w:rsidR="002C5A60" w:rsidRPr="00B70B8C" w:rsidRDefault="002C5A60" w:rsidP="002C5A60">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B70B8C">
        <w:rPr>
          <w:rFonts w:eastAsia="Courier New"/>
          <w:noProof/>
          <w:sz w:val="28"/>
          <w:szCs w:val="28"/>
          <w:lang w:bidi="ru-RU"/>
        </w:rPr>
        <w:t>Омская гуманитарная академия</w:t>
      </w:r>
      <w:r>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r w:rsidRPr="00B70B8C">
        <w:rPr>
          <w:rFonts w:eastAsia="Courier New"/>
          <w:noProof/>
          <w:sz w:val="28"/>
          <w:szCs w:val="28"/>
          <w:lang w:bidi="ru-RU"/>
        </w:rPr>
        <w:t>Кафедра «</w:t>
      </w:r>
      <w:r>
        <w:rPr>
          <w:rFonts w:eastAsia="Courier New"/>
          <w:noProof/>
          <w:sz w:val="28"/>
          <w:szCs w:val="28"/>
          <w:lang w:bidi="ru-RU"/>
        </w:rPr>
        <w:t>Управления, политики и права</w:t>
      </w:r>
      <w:r w:rsidRPr="00B70B8C">
        <w:rPr>
          <w:rFonts w:eastAsia="Courier New"/>
          <w:noProof/>
          <w:sz w:val="28"/>
          <w:szCs w:val="28"/>
          <w:lang w:bidi="ru-RU"/>
        </w:rPr>
        <w:t>»</w:t>
      </w:r>
    </w:p>
    <w:p w:rsidR="002C5A60" w:rsidRPr="00B70B8C" w:rsidRDefault="002C5A60" w:rsidP="002C5A60">
      <w:pPr>
        <w:autoSpaceDE/>
        <w:adjustRightInd/>
        <w:ind w:right="1"/>
        <w:contextualSpacing/>
        <w:jc w:val="center"/>
        <w:rPr>
          <w:rFonts w:eastAsia="Courier New"/>
          <w:noProof/>
          <w:sz w:val="28"/>
          <w:szCs w:val="28"/>
          <w:lang w:bidi="ru-RU"/>
        </w:rPr>
      </w:pPr>
    </w:p>
    <w:p w:rsidR="002C5A60" w:rsidRPr="00B70B8C" w:rsidRDefault="000A5039" w:rsidP="002C5A60">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6.95pt;height:90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248FF" w:rsidRPr="00C94464" w:rsidRDefault="007248FF" w:rsidP="002C5A60">
                  <w:pPr>
                    <w:jc w:val="center"/>
                    <w:rPr>
                      <w:sz w:val="24"/>
                      <w:szCs w:val="24"/>
                    </w:rPr>
                  </w:pPr>
                  <w:r w:rsidRPr="00C94464">
                    <w:rPr>
                      <w:sz w:val="24"/>
                      <w:szCs w:val="24"/>
                    </w:rPr>
                    <w:t>УТВЕРЖДАЮ:</w:t>
                  </w:r>
                </w:p>
                <w:p w:rsidR="007248FF" w:rsidRPr="00C94464" w:rsidRDefault="007248FF" w:rsidP="002C5A60">
                  <w:pPr>
                    <w:jc w:val="center"/>
                    <w:rPr>
                      <w:sz w:val="24"/>
                      <w:szCs w:val="24"/>
                    </w:rPr>
                  </w:pPr>
                  <w:r w:rsidRPr="00C94464">
                    <w:rPr>
                      <w:sz w:val="24"/>
                      <w:szCs w:val="24"/>
                    </w:rPr>
                    <w:t>Ректор, д.фил.н., профессор</w:t>
                  </w:r>
                </w:p>
                <w:p w:rsidR="003855D6" w:rsidRPr="00C1531A" w:rsidRDefault="003855D6" w:rsidP="003855D6">
                  <w:pPr>
                    <w:jc w:val="center"/>
                    <w:rPr>
                      <w:sz w:val="24"/>
                      <w:szCs w:val="24"/>
                    </w:rPr>
                  </w:pPr>
                  <w:bookmarkStart w:id="0" w:name="_Hlk73103515"/>
                </w:p>
                <w:p w:rsidR="003855D6" w:rsidRPr="00C1531A" w:rsidRDefault="003855D6" w:rsidP="003855D6">
                  <w:pPr>
                    <w:ind w:firstLine="1985"/>
                    <w:jc w:val="center"/>
                    <w:rPr>
                      <w:sz w:val="24"/>
                      <w:szCs w:val="24"/>
                    </w:rPr>
                  </w:pPr>
                  <w:r w:rsidRPr="00C1531A">
                    <w:rPr>
                      <w:sz w:val="24"/>
                      <w:szCs w:val="24"/>
                    </w:rPr>
                    <w:t>А.Э. Еремеев</w:t>
                  </w:r>
                </w:p>
                <w:p w:rsidR="003855D6" w:rsidRPr="00C1531A" w:rsidRDefault="003855D6" w:rsidP="003855D6">
                  <w:pPr>
                    <w:jc w:val="center"/>
                    <w:rPr>
                      <w:sz w:val="24"/>
                      <w:szCs w:val="24"/>
                    </w:rPr>
                  </w:pPr>
                  <w:r w:rsidRPr="00C1531A">
                    <w:rPr>
                      <w:sz w:val="24"/>
                      <w:szCs w:val="24"/>
                    </w:rPr>
                    <w:t xml:space="preserve">                              </w:t>
                  </w:r>
                  <w:r w:rsidR="00CF7FC8" w:rsidRPr="00CF7FC8">
                    <w:rPr>
                      <w:color w:val="000000"/>
                      <w:sz w:val="24"/>
                      <w:szCs w:val="24"/>
                    </w:rPr>
                    <w:t>28.03.2022</w:t>
                  </w:r>
                  <w:r w:rsidRPr="00C1531A">
                    <w:rPr>
                      <w:sz w:val="24"/>
                      <w:szCs w:val="24"/>
                    </w:rPr>
                    <w:t>г.</w:t>
                  </w:r>
                </w:p>
                <w:bookmarkEnd w:id="0"/>
                <w:p w:rsidR="007248FF" w:rsidRPr="00C94464" w:rsidRDefault="007248FF" w:rsidP="002C5A60">
                  <w:pPr>
                    <w:jc w:val="center"/>
                    <w:rPr>
                      <w:sz w:val="24"/>
                      <w:szCs w:val="24"/>
                    </w:rPr>
                  </w:pPr>
                </w:p>
              </w:txbxContent>
            </v:textbox>
          </v:shape>
        </w:pict>
      </w: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autoSpaceDE/>
        <w:adjustRightInd/>
        <w:ind w:right="1"/>
        <w:contextualSpacing/>
        <w:jc w:val="center"/>
        <w:rPr>
          <w:rFonts w:eastAsia="Courier New"/>
          <w:b/>
          <w:sz w:val="24"/>
          <w:szCs w:val="24"/>
          <w:lang w:bidi="ru-RU"/>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widowControl/>
        <w:autoSpaceDE/>
        <w:adjustRightInd/>
        <w:jc w:val="center"/>
        <w:rPr>
          <w:sz w:val="24"/>
          <w:szCs w:val="24"/>
          <w:lang w:eastAsia="en-US"/>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2C5A60" w:rsidP="002C5A60">
      <w:pPr>
        <w:suppressAutoHyphens/>
        <w:jc w:val="center"/>
        <w:rPr>
          <w:rFonts w:eastAsia="SimSun"/>
          <w:kern w:val="2"/>
          <w:sz w:val="24"/>
          <w:szCs w:val="24"/>
          <w:lang w:eastAsia="hi-IN" w:bidi="hi-IN"/>
        </w:rPr>
      </w:pPr>
    </w:p>
    <w:p w:rsidR="002C5A60" w:rsidRPr="00B70B8C" w:rsidRDefault="009238A3" w:rsidP="009238A3">
      <w:pPr>
        <w:suppressAutoHyphens/>
        <w:rPr>
          <w:rFonts w:eastAsia="SimSun"/>
          <w:kern w:val="2"/>
          <w:sz w:val="24"/>
          <w:szCs w:val="24"/>
          <w:lang w:eastAsia="hi-IN" w:bidi="hi-IN"/>
        </w:rPr>
      </w:pPr>
      <w:r>
        <w:rPr>
          <w:rFonts w:eastAsia="SimSun"/>
          <w:kern w:val="2"/>
          <w:sz w:val="24"/>
          <w:szCs w:val="24"/>
          <w:lang w:eastAsia="hi-IN" w:bidi="hi-IN"/>
        </w:rPr>
        <w:t xml:space="preserve">                                         </w:t>
      </w:r>
      <w:r w:rsidR="002C5A60" w:rsidRPr="00B70B8C">
        <w:rPr>
          <w:rFonts w:eastAsia="SimSun"/>
          <w:kern w:val="2"/>
          <w:sz w:val="24"/>
          <w:szCs w:val="24"/>
          <w:lang w:eastAsia="hi-IN" w:bidi="hi-IN"/>
        </w:rPr>
        <w:t>РАБОЧАЯ ПРОГРАММА ДИСЦИПЛИНЫ</w:t>
      </w:r>
    </w:p>
    <w:p w:rsidR="002C5A60" w:rsidRPr="00B70B8C" w:rsidRDefault="002C5A60" w:rsidP="002C5A60">
      <w:pPr>
        <w:widowControl/>
        <w:tabs>
          <w:tab w:val="left" w:pos="708"/>
        </w:tabs>
        <w:autoSpaceDE/>
        <w:adjustRightInd/>
        <w:jc w:val="center"/>
        <w:rPr>
          <w:b/>
          <w:sz w:val="24"/>
          <w:szCs w:val="24"/>
        </w:rPr>
      </w:pPr>
    </w:p>
    <w:p w:rsidR="002C5A60" w:rsidRDefault="002C5A60" w:rsidP="002C5A60">
      <w:pPr>
        <w:widowControl/>
        <w:suppressAutoHyphens/>
        <w:autoSpaceDE/>
        <w:adjustRightInd/>
        <w:jc w:val="center"/>
        <w:rPr>
          <w:b/>
          <w:bCs/>
          <w:caps/>
          <w:sz w:val="32"/>
          <w:szCs w:val="32"/>
        </w:rPr>
      </w:pPr>
      <w:r>
        <w:rPr>
          <w:b/>
          <w:bCs/>
          <w:caps/>
          <w:sz w:val="32"/>
          <w:szCs w:val="32"/>
        </w:rPr>
        <w:t>САМОМЕНЕДЖМЕНТ</w:t>
      </w:r>
    </w:p>
    <w:p w:rsidR="002C5A60" w:rsidRPr="00B70B8C" w:rsidRDefault="002C5A60" w:rsidP="002C5A60">
      <w:pPr>
        <w:widowControl/>
        <w:suppressAutoHyphens/>
        <w:autoSpaceDE/>
        <w:adjustRightInd/>
        <w:jc w:val="center"/>
        <w:rPr>
          <w:b/>
          <w:bCs/>
          <w:sz w:val="24"/>
          <w:szCs w:val="24"/>
        </w:rPr>
      </w:pPr>
      <w:r w:rsidRPr="00B70B8C">
        <w:rPr>
          <w:bCs/>
          <w:sz w:val="24"/>
          <w:szCs w:val="24"/>
        </w:rPr>
        <w:t>Б1.</w:t>
      </w:r>
      <w:r>
        <w:rPr>
          <w:bCs/>
          <w:sz w:val="24"/>
          <w:szCs w:val="24"/>
        </w:rPr>
        <w:t>Б</w:t>
      </w:r>
      <w:r w:rsidRPr="00B70B8C">
        <w:rPr>
          <w:bCs/>
          <w:sz w:val="24"/>
          <w:szCs w:val="24"/>
        </w:rPr>
        <w:t>.</w:t>
      </w:r>
      <w:r>
        <w:rPr>
          <w:bCs/>
          <w:sz w:val="24"/>
          <w:szCs w:val="24"/>
        </w:rPr>
        <w:t>11</w:t>
      </w:r>
    </w:p>
    <w:p w:rsidR="009238A3" w:rsidRPr="00793E1B" w:rsidRDefault="009238A3" w:rsidP="009238A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9238A3" w:rsidRPr="00793E1B" w:rsidRDefault="009238A3" w:rsidP="009238A3">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9238A3" w:rsidRPr="000F4711"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9238A3" w:rsidRPr="000F4711" w:rsidRDefault="009238A3" w:rsidP="009238A3">
      <w:pPr>
        <w:widowControl/>
        <w:suppressAutoHyphens/>
        <w:autoSpaceDE/>
        <w:adjustRightInd/>
        <w:jc w:val="center"/>
        <w:rPr>
          <w:rFonts w:eastAsia="Courier New"/>
          <w:sz w:val="24"/>
          <w:szCs w:val="24"/>
          <w:lang w:bidi="ru-RU"/>
        </w:rPr>
      </w:pPr>
    </w:p>
    <w:p w:rsidR="009238A3" w:rsidRPr="00793E1B" w:rsidRDefault="009238A3" w:rsidP="009238A3">
      <w:pPr>
        <w:widowControl/>
        <w:suppressAutoHyphens/>
        <w:autoSpaceDE/>
        <w:adjustRightInd/>
        <w:jc w:val="center"/>
        <w:rPr>
          <w:rFonts w:eastAsia="Courier New"/>
          <w:color w:val="000000"/>
          <w:sz w:val="24"/>
          <w:szCs w:val="24"/>
          <w:lang w:bidi="ru-RU"/>
        </w:rPr>
      </w:pPr>
    </w:p>
    <w:p w:rsidR="009238A3" w:rsidRPr="00793E1B" w:rsidRDefault="009238A3" w:rsidP="009238A3">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B2E5A">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9238A3" w:rsidRPr="000F4711"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3B2E5A">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9238A3" w:rsidRPr="00F5295A" w:rsidRDefault="009238A3" w:rsidP="009238A3">
      <w:pPr>
        <w:widowControl/>
        <w:suppressAutoHyphens/>
        <w:autoSpaceDE/>
        <w:adjustRightInd/>
        <w:rPr>
          <w:rFonts w:eastAsia="Courier New"/>
          <w:b/>
          <w:color w:val="000000"/>
          <w:sz w:val="24"/>
          <w:szCs w:val="24"/>
          <w:lang w:bidi="ru-RU"/>
        </w:rPr>
      </w:pPr>
    </w:p>
    <w:p w:rsidR="009238A3" w:rsidRPr="00674B4D" w:rsidRDefault="009238A3" w:rsidP="009238A3">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9238A3" w:rsidRPr="00793E1B" w:rsidRDefault="009238A3" w:rsidP="009238A3">
      <w:pPr>
        <w:widowControl/>
        <w:suppressAutoHyphens/>
        <w:autoSpaceDE/>
        <w:adjustRightInd/>
        <w:jc w:val="center"/>
        <w:rPr>
          <w:rFonts w:eastAsia="SimSun"/>
          <w:color w:val="000000"/>
          <w:kern w:val="2"/>
          <w:sz w:val="24"/>
          <w:szCs w:val="24"/>
          <w:lang w:eastAsia="hi-IN" w:bidi="hi-IN"/>
        </w:rPr>
      </w:pPr>
    </w:p>
    <w:p w:rsidR="003855D6" w:rsidRPr="00C1531A" w:rsidRDefault="003855D6" w:rsidP="003855D6">
      <w:pPr>
        <w:jc w:val="center"/>
        <w:rPr>
          <w:sz w:val="24"/>
          <w:szCs w:val="24"/>
        </w:rPr>
      </w:pPr>
      <w:bookmarkStart w:id="1" w:name="_Hlk73103553"/>
      <w:r w:rsidRPr="00C1531A">
        <w:rPr>
          <w:rFonts w:eastAsia="SimSun"/>
          <w:b/>
          <w:kern w:val="2"/>
          <w:sz w:val="24"/>
          <w:szCs w:val="24"/>
          <w:lang w:eastAsia="hi-IN" w:bidi="hi-IN"/>
        </w:rPr>
        <w:t>Для обучающихся:</w:t>
      </w:r>
    </w:p>
    <w:bookmarkEnd w:id="1"/>
    <w:p w:rsidR="001D1278" w:rsidRDefault="001D1278" w:rsidP="001D1278">
      <w:pPr>
        <w:suppressAutoHyphens/>
        <w:jc w:val="center"/>
        <w:rPr>
          <w:rFonts w:eastAsia="SimSun"/>
          <w:b/>
          <w:color w:val="000000"/>
          <w:kern w:val="2"/>
          <w:sz w:val="24"/>
          <w:szCs w:val="24"/>
          <w:lang w:eastAsia="hi-IN" w:bidi="hi-IN"/>
        </w:rPr>
      </w:pPr>
    </w:p>
    <w:p w:rsidR="001D1278" w:rsidRDefault="001D1278" w:rsidP="001D127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1D1278" w:rsidRDefault="001D1278" w:rsidP="001D1278">
      <w:pPr>
        <w:suppressAutoHyphens/>
        <w:jc w:val="center"/>
        <w:rPr>
          <w:rFonts w:eastAsia="SimSun"/>
          <w:kern w:val="2"/>
          <w:sz w:val="24"/>
          <w:szCs w:val="24"/>
          <w:lang w:eastAsia="hi-IN" w:bidi="hi-IN"/>
        </w:rPr>
      </w:pPr>
    </w:p>
    <w:p w:rsidR="00CF7FC8" w:rsidRPr="003D7B7B" w:rsidRDefault="00CF7FC8" w:rsidP="00CF7FC8">
      <w:pPr>
        <w:widowControl/>
        <w:suppressAutoHyphens/>
        <w:autoSpaceDE/>
        <w:adjustRightInd/>
        <w:rPr>
          <w:rFonts w:eastAsia="SimSun"/>
          <w:b/>
          <w:kern w:val="2"/>
          <w:sz w:val="24"/>
          <w:szCs w:val="24"/>
          <w:lang w:eastAsia="hi-IN" w:bidi="hi-IN"/>
        </w:rPr>
      </w:pPr>
    </w:p>
    <w:p w:rsidR="00CF7FC8" w:rsidRPr="003D7B7B" w:rsidRDefault="00CF7FC8" w:rsidP="00CF7FC8">
      <w:pPr>
        <w:suppressAutoHyphens/>
        <w:contextualSpacing/>
        <w:rPr>
          <w:rFonts w:eastAsia="SimSun"/>
          <w:kern w:val="2"/>
          <w:sz w:val="24"/>
          <w:szCs w:val="24"/>
          <w:lang w:eastAsia="hi-IN" w:bidi="hi-IN"/>
        </w:rPr>
      </w:pPr>
    </w:p>
    <w:p w:rsidR="00CF7FC8" w:rsidRPr="003D7B7B" w:rsidRDefault="00CF7FC8" w:rsidP="00CF7FC8">
      <w:pPr>
        <w:suppressAutoHyphens/>
        <w:contextualSpacing/>
        <w:rPr>
          <w:rFonts w:eastAsia="SimSun"/>
          <w:kern w:val="2"/>
          <w:sz w:val="24"/>
          <w:szCs w:val="24"/>
          <w:lang w:eastAsia="hi-IN" w:bidi="hi-IN"/>
        </w:rPr>
      </w:pPr>
    </w:p>
    <w:p w:rsidR="00CF7FC8" w:rsidRPr="003D7B7B" w:rsidRDefault="00CF7FC8" w:rsidP="00CF7FC8">
      <w:pPr>
        <w:suppressAutoHyphens/>
        <w:contextualSpacing/>
        <w:rPr>
          <w:rFonts w:eastAsia="SimSun"/>
          <w:kern w:val="2"/>
          <w:sz w:val="24"/>
          <w:szCs w:val="24"/>
          <w:lang w:eastAsia="hi-IN" w:bidi="hi-IN"/>
        </w:rPr>
      </w:pPr>
    </w:p>
    <w:p w:rsidR="00CF7FC8" w:rsidRPr="00CF7FC8" w:rsidRDefault="00CF7FC8" w:rsidP="00CF7FC8">
      <w:pPr>
        <w:suppressAutoHyphens/>
        <w:contextualSpacing/>
        <w:jc w:val="center"/>
        <w:rPr>
          <w:color w:val="000000"/>
          <w:sz w:val="24"/>
          <w:szCs w:val="24"/>
        </w:rPr>
      </w:pPr>
      <w:r w:rsidRPr="00CF7FC8">
        <w:rPr>
          <w:color w:val="000000"/>
          <w:sz w:val="24"/>
          <w:szCs w:val="24"/>
        </w:rPr>
        <w:t>Омск, 2022</w:t>
      </w:r>
    </w:p>
    <w:p w:rsidR="00564D46" w:rsidRDefault="00564D46" w:rsidP="009238A3">
      <w:pPr>
        <w:widowControl/>
        <w:autoSpaceDE/>
        <w:autoSpaceDN/>
        <w:adjustRightInd/>
        <w:spacing w:after="200" w:line="276" w:lineRule="auto"/>
        <w:jc w:val="center"/>
        <w:rPr>
          <w:color w:val="000000"/>
          <w:sz w:val="24"/>
          <w:szCs w:val="24"/>
        </w:rPr>
      </w:pPr>
    </w:p>
    <w:p w:rsidR="00CF7FC8" w:rsidRDefault="00CF7FC8" w:rsidP="009238A3">
      <w:pPr>
        <w:widowControl/>
        <w:autoSpaceDE/>
        <w:autoSpaceDN/>
        <w:adjustRightInd/>
        <w:spacing w:after="200" w:line="276" w:lineRule="auto"/>
        <w:jc w:val="center"/>
        <w:rPr>
          <w:color w:val="000000"/>
          <w:sz w:val="24"/>
          <w:szCs w:val="24"/>
        </w:rPr>
      </w:pPr>
    </w:p>
    <w:p w:rsidR="002C5A60" w:rsidRPr="00B70B8C" w:rsidRDefault="002C5A60" w:rsidP="009238A3">
      <w:pPr>
        <w:widowControl/>
        <w:autoSpaceDE/>
        <w:autoSpaceDN/>
        <w:adjustRightInd/>
        <w:spacing w:after="200" w:line="276" w:lineRule="auto"/>
        <w:jc w:val="center"/>
        <w:rPr>
          <w:rFonts w:eastAsia="SimSun"/>
          <w:b/>
          <w:kern w:val="2"/>
          <w:sz w:val="24"/>
          <w:szCs w:val="24"/>
          <w:lang w:eastAsia="hi-IN" w:bidi="hi-IN"/>
        </w:rPr>
      </w:pPr>
      <w:r w:rsidRPr="00B70B8C">
        <w:rPr>
          <w:rFonts w:eastAsia="SimSun"/>
          <w:b/>
          <w:kern w:val="2"/>
          <w:sz w:val="24"/>
          <w:szCs w:val="24"/>
          <w:lang w:eastAsia="hi-IN" w:bidi="hi-IN"/>
        </w:rPr>
        <w:lastRenderedPageBreak/>
        <w:t>СОДЕРЖАНИЕ</w:t>
      </w:r>
    </w:p>
    <w:p w:rsidR="002C5A60" w:rsidRPr="00B70B8C" w:rsidRDefault="002C5A60" w:rsidP="002C5A60">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1</w:t>
            </w:r>
          </w:p>
        </w:tc>
        <w:tc>
          <w:tcPr>
            <w:tcW w:w="8080" w:type="dxa"/>
            <w:hideMark/>
          </w:tcPr>
          <w:p w:rsidR="002C5A60" w:rsidRPr="00B70B8C" w:rsidRDefault="002C5A60" w:rsidP="00F81302">
            <w:pPr>
              <w:jc w:val="both"/>
              <w:rPr>
                <w:sz w:val="24"/>
                <w:szCs w:val="24"/>
              </w:rPr>
            </w:pPr>
            <w:r w:rsidRPr="00B70B8C">
              <w:rPr>
                <w:sz w:val="24"/>
                <w:szCs w:val="24"/>
              </w:rPr>
              <w:t>Наименование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2</w:t>
            </w:r>
          </w:p>
        </w:tc>
        <w:tc>
          <w:tcPr>
            <w:tcW w:w="8080" w:type="dxa"/>
            <w:hideMark/>
          </w:tcPr>
          <w:p w:rsidR="002C5A60" w:rsidRPr="00B70B8C" w:rsidRDefault="002C5A60" w:rsidP="00F81302">
            <w:pPr>
              <w:jc w:val="both"/>
              <w:rPr>
                <w:sz w:val="24"/>
                <w:szCs w:val="24"/>
              </w:rPr>
            </w:pPr>
            <w:r w:rsidRPr="00B70B8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3</w:t>
            </w:r>
          </w:p>
        </w:tc>
        <w:tc>
          <w:tcPr>
            <w:tcW w:w="8080" w:type="dxa"/>
            <w:hideMark/>
          </w:tcPr>
          <w:p w:rsidR="002C5A60" w:rsidRPr="00B70B8C" w:rsidRDefault="002C5A60" w:rsidP="00F81302">
            <w:pPr>
              <w:jc w:val="both"/>
              <w:rPr>
                <w:sz w:val="24"/>
                <w:szCs w:val="24"/>
              </w:rPr>
            </w:pPr>
            <w:r w:rsidRPr="00B70B8C">
              <w:rPr>
                <w:sz w:val="24"/>
                <w:szCs w:val="24"/>
              </w:rPr>
              <w:t>Указание места дисциплины в структуре образовательной программы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4</w:t>
            </w:r>
          </w:p>
        </w:tc>
        <w:tc>
          <w:tcPr>
            <w:tcW w:w="8080" w:type="dxa"/>
            <w:hideMark/>
          </w:tcPr>
          <w:p w:rsidR="002C5A60" w:rsidRPr="00B70B8C" w:rsidRDefault="002C5A60" w:rsidP="00F81302">
            <w:pPr>
              <w:jc w:val="both"/>
              <w:rPr>
                <w:spacing w:val="4"/>
                <w:sz w:val="24"/>
                <w:szCs w:val="24"/>
              </w:rPr>
            </w:pPr>
            <w:r w:rsidRPr="00B70B8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5</w:t>
            </w:r>
          </w:p>
        </w:tc>
        <w:tc>
          <w:tcPr>
            <w:tcW w:w="8080" w:type="dxa"/>
            <w:hideMark/>
          </w:tcPr>
          <w:p w:rsidR="002C5A60" w:rsidRPr="00B70B8C" w:rsidRDefault="002C5A60" w:rsidP="00F81302">
            <w:pPr>
              <w:jc w:val="both"/>
              <w:rPr>
                <w:sz w:val="24"/>
                <w:szCs w:val="24"/>
              </w:rPr>
            </w:pPr>
            <w:r w:rsidRPr="00B70B8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2C5A60" w:rsidP="00F81302">
            <w:pPr>
              <w:jc w:val="center"/>
              <w:rPr>
                <w:sz w:val="24"/>
                <w:szCs w:val="24"/>
              </w:rPr>
            </w:pPr>
            <w:r w:rsidRPr="00B70B8C">
              <w:rPr>
                <w:sz w:val="24"/>
                <w:szCs w:val="24"/>
              </w:rPr>
              <w:t>6</w:t>
            </w:r>
          </w:p>
        </w:tc>
        <w:tc>
          <w:tcPr>
            <w:tcW w:w="8080" w:type="dxa"/>
            <w:hideMark/>
          </w:tcPr>
          <w:p w:rsidR="002C5A60" w:rsidRPr="00B70B8C" w:rsidRDefault="002C5A60" w:rsidP="00F81302">
            <w:pPr>
              <w:jc w:val="both"/>
              <w:rPr>
                <w:sz w:val="24"/>
                <w:szCs w:val="24"/>
              </w:rPr>
            </w:pPr>
            <w:r w:rsidRPr="00B70B8C">
              <w:rPr>
                <w:sz w:val="24"/>
                <w:szCs w:val="24"/>
              </w:rPr>
              <w:t>Перечень учебно-методического обеспечения для самостоятельной работы обучающихся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7</w:t>
            </w:r>
          </w:p>
        </w:tc>
        <w:tc>
          <w:tcPr>
            <w:tcW w:w="8080" w:type="dxa"/>
            <w:hideMark/>
          </w:tcPr>
          <w:p w:rsidR="002C5A60" w:rsidRPr="00B70B8C" w:rsidRDefault="002C5A60" w:rsidP="00F81302">
            <w:pPr>
              <w:jc w:val="both"/>
              <w:rPr>
                <w:sz w:val="24"/>
                <w:szCs w:val="24"/>
              </w:rPr>
            </w:pPr>
            <w:r w:rsidRPr="00B70B8C">
              <w:rPr>
                <w:sz w:val="24"/>
                <w:szCs w:val="24"/>
              </w:rPr>
              <w:t>Перечень основной и дополнительной литературы, необходимой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8</w:t>
            </w:r>
          </w:p>
        </w:tc>
        <w:tc>
          <w:tcPr>
            <w:tcW w:w="8080" w:type="dxa"/>
            <w:hideMark/>
          </w:tcPr>
          <w:p w:rsidR="002C5A60" w:rsidRPr="00B70B8C" w:rsidRDefault="002C5A60" w:rsidP="00F81302">
            <w:pPr>
              <w:jc w:val="both"/>
              <w:rPr>
                <w:sz w:val="24"/>
                <w:szCs w:val="24"/>
              </w:rPr>
            </w:pPr>
            <w:r w:rsidRPr="00B70B8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9</w:t>
            </w:r>
          </w:p>
        </w:tc>
        <w:tc>
          <w:tcPr>
            <w:tcW w:w="8080" w:type="dxa"/>
            <w:hideMark/>
          </w:tcPr>
          <w:p w:rsidR="002C5A60" w:rsidRPr="00B70B8C" w:rsidRDefault="002C5A60" w:rsidP="00F81302">
            <w:pPr>
              <w:jc w:val="both"/>
              <w:rPr>
                <w:sz w:val="24"/>
                <w:szCs w:val="24"/>
              </w:rPr>
            </w:pPr>
            <w:r w:rsidRPr="00B70B8C">
              <w:rPr>
                <w:sz w:val="24"/>
                <w:szCs w:val="24"/>
              </w:rPr>
              <w:t>Методические указания для обучающихся по освоению дисциплины</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10</w:t>
            </w:r>
          </w:p>
        </w:tc>
        <w:tc>
          <w:tcPr>
            <w:tcW w:w="8080" w:type="dxa"/>
            <w:hideMark/>
          </w:tcPr>
          <w:p w:rsidR="002C5A60" w:rsidRPr="00B70B8C" w:rsidRDefault="002C5A60" w:rsidP="00F81302">
            <w:pPr>
              <w:jc w:val="both"/>
              <w:rPr>
                <w:sz w:val="24"/>
                <w:szCs w:val="24"/>
              </w:rPr>
            </w:pPr>
            <w:r w:rsidRPr="00B70B8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r w:rsidR="002C5A60" w:rsidRPr="00B70B8C" w:rsidTr="00F81302">
        <w:tc>
          <w:tcPr>
            <w:tcW w:w="562" w:type="dxa"/>
            <w:hideMark/>
          </w:tcPr>
          <w:p w:rsidR="002C5A60" w:rsidRPr="00B70B8C" w:rsidRDefault="00337D12" w:rsidP="00F81302">
            <w:pPr>
              <w:jc w:val="center"/>
              <w:rPr>
                <w:sz w:val="24"/>
                <w:szCs w:val="24"/>
              </w:rPr>
            </w:pPr>
            <w:r>
              <w:rPr>
                <w:sz w:val="24"/>
                <w:szCs w:val="24"/>
              </w:rPr>
              <w:t>11</w:t>
            </w:r>
          </w:p>
        </w:tc>
        <w:tc>
          <w:tcPr>
            <w:tcW w:w="8080" w:type="dxa"/>
            <w:hideMark/>
          </w:tcPr>
          <w:p w:rsidR="002C5A60" w:rsidRPr="00B70B8C" w:rsidRDefault="002C5A60" w:rsidP="00F81302">
            <w:pPr>
              <w:jc w:val="both"/>
              <w:rPr>
                <w:sz w:val="24"/>
                <w:szCs w:val="24"/>
              </w:rPr>
            </w:pPr>
            <w:r w:rsidRPr="00B70B8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C5A60" w:rsidRPr="00B70B8C" w:rsidRDefault="002C5A60" w:rsidP="00F81302">
            <w:pPr>
              <w:jc w:val="center"/>
              <w:rPr>
                <w:sz w:val="24"/>
                <w:szCs w:val="24"/>
              </w:rPr>
            </w:pPr>
          </w:p>
        </w:tc>
        <w:tc>
          <w:tcPr>
            <w:tcW w:w="703" w:type="dxa"/>
          </w:tcPr>
          <w:p w:rsidR="002C5A60" w:rsidRPr="00B70B8C" w:rsidRDefault="002C5A60" w:rsidP="00F81302">
            <w:pPr>
              <w:jc w:val="center"/>
              <w:rPr>
                <w:sz w:val="24"/>
                <w:szCs w:val="24"/>
              </w:rPr>
            </w:pPr>
          </w:p>
        </w:tc>
      </w:tr>
    </w:tbl>
    <w:p w:rsidR="002C5A60" w:rsidRPr="00B70B8C" w:rsidRDefault="002C5A60" w:rsidP="002C5A60">
      <w:pPr>
        <w:spacing w:after="160" w:line="256" w:lineRule="auto"/>
        <w:rPr>
          <w:b/>
          <w:sz w:val="24"/>
          <w:szCs w:val="24"/>
        </w:rPr>
      </w:pPr>
    </w:p>
    <w:p w:rsidR="002C5A60" w:rsidRPr="00B70B8C" w:rsidRDefault="002C5A60" w:rsidP="002C5A60">
      <w:pPr>
        <w:spacing w:after="160" w:line="256" w:lineRule="auto"/>
        <w:rPr>
          <w:b/>
          <w:sz w:val="24"/>
          <w:szCs w:val="24"/>
        </w:rPr>
      </w:pPr>
      <w:r w:rsidRPr="00B70B8C">
        <w:rPr>
          <w:b/>
          <w:sz w:val="24"/>
          <w:szCs w:val="24"/>
        </w:rPr>
        <w:br w:type="page"/>
      </w: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C5A60" w:rsidRPr="00B70B8C" w:rsidRDefault="002C5A60" w:rsidP="002C5A60">
      <w:pPr>
        <w:widowControl/>
        <w:autoSpaceDE/>
        <w:autoSpaceDN/>
        <w:adjustRightInd/>
        <w:jc w:val="both"/>
        <w:rPr>
          <w:spacing w:val="-3"/>
          <w:sz w:val="24"/>
          <w:szCs w:val="24"/>
          <w:lang w:eastAsia="en-US"/>
        </w:rPr>
      </w:pPr>
    </w:p>
    <w:p w:rsidR="002C5A60" w:rsidRPr="00B70B8C" w:rsidRDefault="00481B7E" w:rsidP="002C5A60">
      <w:pPr>
        <w:widowControl/>
        <w:autoSpaceDE/>
        <w:autoSpaceDN/>
        <w:adjustRightInd/>
        <w:jc w:val="both"/>
        <w:rPr>
          <w:spacing w:val="-3"/>
          <w:sz w:val="24"/>
          <w:szCs w:val="24"/>
          <w:lang w:eastAsia="en-US"/>
        </w:rPr>
      </w:pPr>
      <w:r>
        <w:rPr>
          <w:spacing w:val="-3"/>
          <w:sz w:val="24"/>
          <w:szCs w:val="24"/>
          <w:lang w:eastAsia="en-US"/>
        </w:rPr>
        <w:t>д</w:t>
      </w:r>
      <w:r w:rsidR="002C5A60" w:rsidRPr="00B70B8C">
        <w:rPr>
          <w:spacing w:val="-3"/>
          <w:sz w:val="24"/>
          <w:szCs w:val="24"/>
          <w:lang w:eastAsia="en-US"/>
        </w:rPr>
        <w:t>.</w:t>
      </w:r>
      <w:r>
        <w:rPr>
          <w:spacing w:val="-3"/>
          <w:sz w:val="24"/>
          <w:szCs w:val="24"/>
          <w:lang w:eastAsia="en-US"/>
        </w:rPr>
        <w:t>и</w:t>
      </w:r>
      <w:r w:rsidR="002C5A60" w:rsidRPr="00B70B8C">
        <w:rPr>
          <w:spacing w:val="-3"/>
          <w:sz w:val="24"/>
          <w:szCs w:val="24"/>
          <w:lang w:eastAsia="en-US"/>
        </w:rPr>
        <w:t xml:space="preserve">.н., доцент </w:t>
      </w:r>
      <w:r w:rsidR="00094807">
        <w:rPr>
          <w:spacing w:val="-3"/>
          <w:sz w:val="24"/>
          <w:szCs w:val="24"/>
          <w:lang w:eastAsia="en-US"/>
        </w:rPr>
        <w:t xml:space="preserve"> </w:t>
      </w:r>
      <w:r w:rsidR="00CF7FC8" w:rsidRPr="0044042F">
        <w:rPr>
          <w:spacing w:val="-3"/>
          <w:sz w:val="24"/>
          <w:szCs w:val="24"/>
        </w:rPr>
        <w:t xml:space="preserve">_________________ </w:t>
      </w:r>
      <w:r w:rsidR="00CF7FC8">
        <w:rPr>
          <w:spacing w:val="-3"/>
          <w:sz w:val="24"/>
          <w:szCs w:val="24"/>
        </w:rPr>
        <w:t>/</w:t>
      </w:r>
      <w:r w:rsidR="00094807">
        <w:rPr>
          <w:spacing w:val="-3"/>
          <w:sz w:val="24"/>
          <w:szCs w:val="24"/>
          <w:lang w:eastAsia="en-US"/>
        </w:rPr>
        <w:t xml:space="preserve"> </w:t>
      </w:r>
      <w:r>
        <w:rPr>
          <w:spacing w:val="-3"/>
          <w:sz w:val="24"/>
          <w:szCs w:val="24"/>
          <w:lang w:eastAsia="en-US"/>
        </w:rPr>
        <w:t>Г.И. Малышенко</w:t>
      </w:r>
    </w:p>
    <w:p w:rsidR="002C5A60" w:rsidRPr="00B70B8C" w:rsidRDefault="002C5A60" w:rsidP="002C5A60">
      <w:pPr>
        <w:widowControl/>
        <w:autoSpaceDE/>
        <w:autoSpaceDN/>
        <w:adjustRightInd/>
        <w:jc w:val="both"/>
        <w:rPr>
          <w:spacing w:val="-3"/>
          <w:sz w:val="24"/>
          <w:szCs w:val="24"/>
          <w:lang w:eastAsia="en-US"/>
        </w:rPr>
      </w:pPr>
    </w:p>
    <w:p w:rsidR="002C5A60" w:rsidRPr="00B70B8C" w:rsidRDefault="002C5A60" w:rsidP="002C5A60">
      <w:pPr>
        <w:widowControl/>
        <w:autoSpaceDE/>
        <w:autoSpaceDN/>
        <w:adjustRightInd/>
        <w:jc w:val="both"/>
        <w:rPr>
          <w:spacing w:val="-3"/>
          <w:sz w:val="24"/>
          <w:szCs w:val="24"/>
          <w:lang w:eastAsia="en-US"/>
        </w:rPr>
      </w:pPr>
      <w:r w:rsidRPr="00B70B8C">
        <w:rPr>
          <w:spacing w:val="-3"/>
          <w:sz w:val="24"/>
          <w:szCs w:val="24"/>
          <w:lang w:eastAsia="en-US"/>
        </w:rPr>
        <w:t>Рабочая программа дисциплины одобрена на заседании кафедры «</w:t>
      </w:r>
      <w:r>
        <w:rPr>
          <w:spacing w:val="-3"/>
          <w:sz w:val="24"/>
          <w:szCs w:val="24"/>
          <w:lang w:eastAsia="en-US"/>
        </w:rPr>
        <w:t>Управления, политики и права</w:t>
      </w:r>
      <w:r w:rsidRPr="00B70B8C">
        <w:rPr>
          <w:spacing w:val="-3"/>
          <w:sz w:val="24"/>
          <w:szCs w:val="24"/>
          <w:lang w:eastAsia="en-US"/>
        </w:rPr>
        <w:t>»</w:t>
      </w:r>
    </w:p>
    <w:p w:rsidR="00CF7FC8" w:rsidRPr="00CF7FC8" w:rsidRDefault="00CF7FC8" w:rsidP="00CF7FC8">
      <w:pPr>
        <w:widowControl/>
        <w:autoSpaceDE/>
        <w:autoSpaceDN/>
        <w:adjustRightInd/>
        <w:jc w:val="both"/>
        <w:rPr>
          <w:color w:val="000000"/>
          <w:spacing w:val="-3"/>
          <w:sz w:val="24"/>
          <w:szCs w:val="24"/>
          <w:lang w:eastAsia="en-US"/>
        </w:rPr>
      </w:pPr>
      <w:bookmarkStart w:id="2" w:name="_Hlk73103592"/>
      <w:r w:rsidRPr="00CF7FC8">
        <w:rPr>
          <w:color w:val="000000"/>
          <w:spacing w:val="-3"/>
          <w:sz w:val="24"/>
          <w:szCs w:val="24"/>
          <w:lang w:eastAsia="en-US"/>
        </w:rPr>
        <w:t>Протокол от 25 марта 2022 г. № 8</w:t>
      </w:r>
    </w:p>
    <w:p w:rsidR="003855D6" w:rsidRPr="00C1531A" w:rsidRDefault="003855D6" w:rsidP="003855D6">
      <w:pPr>
        <w:jc w:val="both"/>
        <w:rPr>
          <w:spacing w:val="-3"/>
          <w:sz w:val="24"/>
          <w:szCs w:val="24"/>
        </w:rPr>
      </w:pPr>
    </w:p>
    <w:p w:rsidR="003855D6" w:rsidRDefault="003855D6" w:rsidP="003855D6">
      <w:pPr>
        <w:rPr>
          <w:spacing w:val="-3"/>
          <w:sz w:val="24"/>
          <w:szCs w:val="24"/>
        </w:rPr>
      </w:pPr>
      <w:r w:rsidRPr="00C1531A">
        <w:rPr>
          <w:spacing w:val="-3"/>
          <w:sz w:val="24"/>
          <w:szCs w:val="24"/>
        </w:rPr>
        <w:t xml:space="preserve">Зав. кафедрой к.э.н., доцент </w:t>
      </w:r>
      <w:bookmarkStart w:id="3" w:name="_Hlk104374642"/>
      <w:r w:rsidRPr="0044042F">
        <w:rPr>
          <w:spacing w:val="-3"/>
          <w:sz w:val="24"/>
          <w:szCs w:val="24"/>
        </w:rPr>
        <w:t xml:space="preserve">_________________ </w:t>
      </w:r>
      <w:r>
        <w:rPr>
          <w:spacing w:val="-3"/>
          <w:sz w:val="24"/>
          <w:szCs w:val="24"/>
        </w:rPr>
        <w:t>/</w:t>
      </w:r>
      <w:bookmarkEnd w:id="3"/>
      <w:r w:rsidRPr="00C1531A">
        <w:rPr>
          <w:spacing w:val="-3"/>
          <w:sz w:val="24"/>
          <w:szCs w:val="24"/>
        </w:rPr>
        <w:t>Сергиенко О.В.</w:t>
      </w:r>
      <w:r>
        <w:rPr>
          <w:spacing w:val="-3"/>
          <w:sz w:val="24"/>
          <w:szCs w:val="24"/>
        </w:rPr>
        <w:t>/</w:t>
      </w:r>
    </w:p>
    <w:bookmarkEnd w:id="2"/>
    <w:p w:rsidR="00337D12" w:rsidRPr="00337D12" w:rsidRDefault="002C5A60" w:rsidP="00337D12">
      <w:pPr>
        <w:widowControl/>
        <w:autoSpaceDE/>
        <w:autoSpaceDN/>
        <w:adjustRightInd/>
        <w:spacing w:line="276" w:lineRule="auto"/>
        <w:ind w:firstLine="708"/>
        <w:rPr>
          <w:spacing w:val="-3"/>
          <w:sz w:val="24"/>
          <w:szCs w:val="24"/>
          <w:lang w:eastAsia="en-US"/>
        </w:rPr>
      </w:pPr>
      <w:r w:rsidRPr="00B70B8C">
        <w:rPr>
          <w:spacing w:val="-3"/>
          <w:sz w:val="24"/>
          <w:szCs w:val="24"/>
          <w:lang w:eastAsia="en-US"/>
        </w:rPr>
        <w:br w:type="page"/>
      </w:r>
      <w:r w:rsidR="00337D12" w:rsidRPr="00337D12">
        <w:rPr>
          <w:b/>
          <w:i/>
          <w:spacing w:val="-3"/>
          <w:sz w:val="24"/>
          <w:szCs w:val="24"/>
          <w:lang w:eastAsia="en-US"/>
        </w:rPr>
        <w:lastRenderedPageBreak/>
        <w:t xml:space="preserve">Рабочая программа дисциплины составлена </w:t>
      </w:r>
      <w:r w:rsidR="00337D12" w:rsidRPr="00337D12">
        <w:rPr>
          <w:b/>
          <w:i/>
          <w:sz w:val="24"/>
          <w:szCs w:val="24"/>
          <w:lang w:eastAsia="en-US"/>
        </w:rPr>
        <w:t>в соответствии с:</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 Федеральным законом Российской Федерации от 29.12.2012 № 273-ФЗ «Об образовании в Российской Федерации»;</w:t>
      </w:r>
    </w:p>
    <w:p w:rsidR="00337D12" w:rsidRPr="00337D12" w:rsidRDefault="00337D12" w:rsidP="00337D12">
      <w:pPr>
        <w:ind w:firstLine="709"/>
        <w:jc w:val="both"/>
        <w:rPr>
          <w:sz w:val="24"/>
          <w:szCs w:val="24"/>
        </w:rPr>
      </w:pPr>
      <w:r w:rsidRPr="00337D12">
        <w:rPr>
          <w:sz w:val="24"/>
          <w:szCs w:val="24"/>
        </w:rPr>
        <w:t xml:space="preserve">- Федеральным государственным образовательным стандартом высшего образования по направлению подготовки </w:t>
      </w:r>
      <w:r w:rsidRPr="00337D12">
        <w:rPr>
          <w:b/>
          <w:sz w:val="24"/>
          <w:szCs w:val="24"/>
        </w:rPr>
        <w:t xml:space="preserve">38.03.04 Государственное и муниципальное управление </w:t>
      </w:r>
      <w:r w:rsidRPr="00337D12">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F7FC8" w:rsidRPr="00CF7FC8" w:rsidRDefault="00CF7FC8" w:rsidP="00CF7FC8">
      <w:pPr>
        <w:jc w:val="both"/>
        <w:rPr>
          <w:color w:val="000000"/>
          <w:sz w:val="24"/>
          <w:szCs w:val="24"/>
        </w:rPr>
      </w:pPr>
      <w:r w:rsidRPr="00CF7FC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Рабочая программа дисциплины составлена в соответствии с локальными нормативными актами ЧУ ОО ВО «</w:t>
      </w:r>
      <w:r w:rsidRPr="00337D12">
        <w:rPr>
          <w:b/>
          <w:sz w:val="24"/>
          <w:szCs w:val="24"/>
          <w:lang w:eastAsia="en-US"/>
        </w:rPr>
        <w:t>Омская гуманитарная академия</w:t>
      </w:r>
      <w:r w:rsidRPr="00337D12">
        <w:rPr>
          <w:sz w:val="24"/>
          <w:szCs w:val="24"/>
          <w:lang w:eastAsia="en-US"/>
        </w:rPr>
        <w:t>» (</w:t>
      </w:r>
      <w:r w:rsidRPr="00337D12">
        <w:rPr>
          <w:i/>
          <w:sz w:val="24"/>
          <w:szCs w:val="24"/>
          <w:lang w:eastAsia="en-US"/>
        </w:rPr>
        <w:t>далее – Академия; ОмГА</w:t>
      </w:r>
      <w:r w:rsidRPr="00337D12">
        <w:rPr>
          <w:sz w:val="24"/>
          <w:szCs w:val="24"/>
          <w:lang w:eastAsia="en-US"/>
        </w:rPr>
        <w:t>):</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F7FC8" w:rsidRPr="00CF7FC8" w:rsidRDefault="00CF7FC8" w:rsidP="00CF7FC8">
      <w:pPr>
        <w:widowControl/>
        <w:autoSpaceDE/>
        <w:autoSpaceDN/>
        <w:adjustRightInd/>
        <w:ind w:firstLine="709"/>
        <w:jc w:val="both"/>
        <w:rPr>
          <w:color w:val="000000"/>
          <w:sz w:val="24"/>
          <w:szCs w:val="24"/>
          <w:lang w:eastAsia="en-US"/>
        </w:rPr>
      </w:pPr>
      <w:r w:rsidRPr="00CF7FC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37D12" w:rsidRPr="00337D12" w:rsidRDefault="00337D12" w:rsidP="00337D12">
      <w:pPr>
        <w:widowControl/>
        <w:autoSpaceDE/>
        <w:autoSpaceDN/>
        <w:adjustRightInd/>
        <w:ind w:firstLine="709"/>
        <w:jc w:val="both"/>
        <w:rPr>
          <w:sz w:val="24"/>
          <w:szCs w:val="24"/>
          <w:lang w:eastAsia="en-US"/>
        </w:rPr>
      </w:pPr>
      <w:r w:rsidRPr="00337D1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337D12">
        <w:rPr>
          <w:sz w:val="24"/>
          <w:szCs w:val="24"/>
        </w:rPr>
        <w:t xml:space="preserve">по направлению подготовки </w:t>
      </w:r>
      <w:r w:rsidRPr="00337D12">
        <w:rPr>
          <w:b/>
          <w:sz w:val="24"/>
          <w:szCs w:val="24"/>
        </w:rPr>
        <w:t>3</w:t>
      </w:r>
      <w:r w:rsidR="001E75DF">
        <w:rPr>
          <w:b/>
          <w:sz w:val="24"/>
          <w:szCs w:val="24"/>
        </w:rPr>
        <w:t>8.03.0</w:t>
      </w:r>
      <w:r w:rsidRPr="00337D12">
        <w:rPr>
          <w:b/>
          <w:sz w:val="24"/>
          <w:szCs w:val="24"/>
        </w:rPr>
        <w:t xml:space="preserve">4 Государственное и муниципальное управление </w:t>
      </w:r>
      <w:r w:rsidRPr="00337D12">
        <w:rPr>
          <w:sz w:val="24"/>
          <w:szCs w:val="24"/>
        </w:rPr>
        <w:t xml:space="preserve">(уровень бакалавриата), направленность (профиль) программы «Государственная и муниципальная служба»; </w:t>
      </w:r>
      <w:r w:rsidRPr="00337D12">
        <w:rPr>
          <w:sz w:val="24"/>
          <w:szCs w:val="24"/>
          <w:lang w:eastAsia="en-US"/>
        </w:rPr>
        <w:t xml:space="preserve">форма обучения – очная) </w:t>
      </w:r>
      <w:bookmarkStart w:id="4" w:name="_Hlk104374793"/>
      <w:r w:rsidR="00CF7FC8" w:rsidRPr="00CF7FC8">
        <w:rPr>
          <w:color w:val="000000"/>
          <w:sz w:val="24"/>
          <w:szCs w:val="24"/>
          <w:lang w:eastAsia="en-US"/>
        </w:rPr>
        <w:t xml:space="preserve">на </w:t>
      </w:r>
      <w:r w:rsidR="00CF7FC8" w:rsidRPr="00487272">
        <w:rPr>
          <w:color w:val="000000"/>
          <w:sz w:val="24"/>
          <w:szCs w:val="24"/>
        </w:rPr>
        <w:t>2022/2023 учебный год,</w:t>
      </w:r>
      <w:r w:rsidR="00CF7FC8" w:rsidRPr="00487272">
        <w:rPr>
          <w:color w:val="538135"/>
          <w:sz w:val="24"/>
          <w:szCs w:val="24"/>
        </w:rPr>
        <w:t xml:space="preserve"> </w:t>
      </w:r>
      <w:r w:rsidR="00CF7FC8" w:rsidRPr="00CF7FC8">
        <w:rPr>
          <w:color w:val="000000"/>
          <w:sz w:val="24"/>
          <w:szCs w:val="24"/>
        </w:rPr>
        <w:t>утвержденным приказом ректора от</w:t>
      </w:r>
      <w:r w:rsidR="00CF7FC8" w:rsidRPr="00512E37">
        <w:rPr>
          <w:sz w:val="24"/>
          <w:szCs w:val="24"/>
        </w:rPr>
        <w:t xml:space="preserve"> </w:t>
      </w:r>
      <w:r w:rsidR="00CF7FC8" w:rsidRPr="00487272">
        <w:rPr>
          <w:color w:val="000000"/>
          <w:sz w:val="24"/>
          <w:szCs w:val="24"/>
          <w:lang w:eastAsia="en-US"/>
        </w:rPr>
        <w:t>28.03.2022 № 28</w:t>
      </w:r>
      <w:r w:rsidR="00CF7FC8" w:rsidRPr="000C2422">
        <w:rPr>
          <w:color w:val="FF0000"/>
          <w:sz w:val="24"/>
          <w:szCs w:val="24"/>
          <w:lang w:eastAsia="en-US"/>
        </w:rPr>
        <w:t>.</w:t>
      </w:r>
      <w:bookmarkEnd w:id="4"/>
    </w:p>
    <w:p w:rsidR="00337D12" w:rsidRPr="00337D12" w:rsidRDefault="00337D12" w:rsidP="00337D12">
      <w:pPr>
        <w:snapToGrid w:val="0"/>
        <w:ind w:firstLine="709"/>
        <w:jc w:val="both"/>
        <w:rPr>
          <w:sz w:val="24"/>
          <w:szCs w:val="24"/>
        </w:rPr>
      </w:pPr>
      <w:r w:rsidRPr="00337D1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37D12">
        <w:rPr>
          <w:b/>
          <w:sz w:val="24"/>
          <w:szCs w:val="24"/>
        </w:rPr>
        <w:t xml:space="preserve">38.03.04 Государственное и муниципальное управление </w:t>
      </w:r>
      <w:r w:rsidRPr="00337D12">
        <w:rPr>
          <w:sz w:val="24"/>
          <w:szCs w:val="24"/>
        </w:rPr>
        <w:t xml:space="preserve">(уровень бакалавриата), направленность (профиль) программы «Государственная и муниципальная служба»; форма обучения – </w:t>
      </w:r>
      <w:r w:rsidRPr="00337D12">
        <w:rPr>
          <w:sz w:val="24"/>
          <w:szCs w:val="24"/>
        </w:rPr>
        <w:lastRenderedPageBreak/>
        <w:t xml:space="preserve">заочная </w:t>
      </w:r>
      <w:r w:rsidR="00CF7FC8" w:rsidRPr="00CF7FC8">
        <w:rPr>
          <w:color w:val="000000"/>
          <w:sz w:val="24"/>
          <w:szCs w:val="24"/>
          <w:lang w:eastAsia="en-US"/>
        </w:rPr>
        <w:t xml:space="preserve">на </w:t>
      </w:r>
      <w:r w:rsidR="00CF7FC8" w:rsidRPr="00487272">
        <w:rPr>
          <w:color w:val="000000"/>
          <w:sz w:val="24"/>
          <w:szCs w:val="24"/>
        </w:rPr>
        <w:t>2022/2023 учебный год,</w:t>
      </w:r>
      <w:r w:rsidR="00CF7FC8" w:rsidRPr="00487272">
        <w:rPr>
          <w:color w:val="538135"/>
          <w:sz w:val="24"/>
          <w:szCs w:val="24"/>
        </w:rPr>
        <w:t xml:space="preserve"> </w:t>
      </w:r>
      <w:r w:rsidR="00CF7FC8" w:rsidRPr="00CF7FC8">
        <w:rPr>
          <w:color w:val="000000"/>
          <w:sz w:val="24"/>
          <w:szCs w:val="24"/>
        </w:rPr>
        <w:t>утвержденным приказом ректора от</w:t>
      </w:r>
      <w:r w:rsidR="00CF7FC8" w:rsidRPr="00512E37">
        <w:rPr>
          <w:sz w:val="24"/>
          <w:szCs w:val="24"/>
        </w:rPr>
        <w:t xml:space="preserve"> </w:t>
      </w:r>
      <w:r w:rsidR="00CF7FC8" w:rsidRPr="00487272">
        <w:rPr>
          <w:color w:val="000000"/>
          <w:sz w:val="24"/>
          <w:szCs w:val="24"/>
          <w:lang w:eastAsia="en-US"/>
        </w:rPr>
        <w:t>28.03.2022 № 28</w:t>
      </w:r>
      <w:r w:rsidR="00CF7FC8" w:rsidRPr="000C2422">
        <w:rPr>
          <w:color w:val="FF0000"/>
          <w:sz w:val="24"/>
          <w:szCs w:val="24"/>
          <w:lang w:eastAsia="en-US"/>
        </w:rPr>
        <w:t>.</w:t>
      </w:r>
    </w:p>
    <w:p w:rsidR="002C5A60" w:rsidRPr="00060976" w:rsidRDefault="002C5A60" w:rsidP="00060976">
      <w:pPr>
        <w:widowControl/>
        <w:autoSpaceDE/>
        <w:autoSpaceDN/>
        <w:adjustRightInd/>
        <w:ind w:firstLine="708"/>
        <w:jc w:val="both"/>
        <w:rPr>
          <w:b/>
          <w:sz w:val="24"/>
          <w:szCs w:val="24"/>
        </w:rPr>
      </w:pPr>
      <w:r w:rsidRPr="00060976">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060976">
        <w:rPr>
          <w:b/>
          <w:bCs/>
          <w:sz w:val="24"/>
          <w:szCs w:val="24"/>
        </w:rPr>
        <w:t xml:space="preserve">Б1.Б.11  </w:t>
      </w:r>
      <w:r w:rsidRPr="00060976">
        <w:rPr>
          <w:b/>
          <w:sz w:val="24"/>
          <w:szCs w:val="24"/>
        </w:rPr>
        <w:t>«Самоменеджмент»  в те</w:t>
      </w:r>
      <w:r w:rsidR="00337D12" w:rsidRPr="00060976">
        <w:rPr>
          <w:b/>
          <w:sz w:val="24"/>
          <w:szCs w:val="24"/>
        </w:rPr>
        <w:t xml:space="preserve">чение </w:t>
      </w:r>
      <w:r w:rsidR="00CF7FC8" w:rsidRPr="00CF7FC8">
        <w:rPr>
          <w:b/>
          <w:color w:val="000000"/>
          <w:sz w:val="24"/>
          <w:szCs w:val="24"/>
        </w:rPr>
        <w:t xml:space="preserve">2022/2023 </w:t>
      </w:r>
      <w:r w:rsidRPr="00060976">
        <w:rPr>
          <w:b/>
          <w:sz w:val="24"/>
          <w:szCs w:val="24"/>
        </w:rPr>
        <w:t>учебного года:</w:t>
      </w:r>
    </w:p>
    <w:p w:rsidR="002C5A60" w:rsidRPr="00564D46" w:rsidRDefault="00337D12" w:rsidP="00337D12">
      <w:pPr>
        <w:pStyle w:val="a4"/>
        <w:spacing w:after="0" w:line="240" w:lineRule="auto"/>
        <w:ind w:left="0" w:firstLine="709"/>
        <w:jc w:val="both"/>
        <w:rPr>
          <w:rFonts w:ascii="Times New Roman" w:hAnsi="Times New Roman"/>
          <w:b/>
          <w:sz w:val="24"/>
          <w:szCs w:val="24"/>
        </w:rPr>
      </w:pPr>
      <w:r w:rsidRPr="00060976">
        <w:rPr>
          <w:rFonts w:ascii="Times New Roman" w:eastAsia="Times New Roman" w:hAnsi="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060976" w:rsidRPr="00060976">
        <w:rPr>
          <w:rFonts w:ascii="Times New Roman" w:eastAsia="Courier New" w:hAnsi="Times New Roman"/>
          <w:sz w:val="24"/>
          <w:szCs w:val="24"/>
          <w:lang w:bidi="ru-RU"/>
        </w:rPr>
        <w:t>организационно-управленческая (основной),</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информационно-методическая,</w:t>
      </w:r>
      <w:r w:rsidR="00060976" w:rsidRPr="00060976">
        <w:rPr>
          <w:rFonts w:ascii="Times New Roman" w:hAnsi="Times New Roman"/>
        </w:rPr>
        <w:t xml:space="preserve"> </w:t>
      </w:r>
      <w:r w:rsidR="00060976" w:rsidRPr="00060976">
        <w:rPr>
          <w:rFonts w:ascii="Times New Roman" w:hAnsi="Times New Roman"/>
          <w:sz w:val="24"/>
          <w:szCs w:val="24"/>
        </w:rPr>
        <w:t>коммуникативная,</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вспомогательно-технологическая (исполнительская),</w:t>
      </w:r>
      <w:r w:rsidR="00060976" w:rsidRPr="00060976">
        <w:rPr>
          <w:rFonts w:ascii="Times New Roman" w:hAnsi="Times New Roman"/>
        </w:rPr>
        <w:t xml:space="preserve"> </w:t>
      </w:r>
      <w:r w:rsidR="00060976" w:rsidRPr="00060976">
        <w:rPr>
          <w:rFonts w:ascii="Times New Roman" w:eastAsia="Courier New" w:hAnsi="Times New Roman"/>
          <w:sz w:val="24"/>
          <w:szCs w:val="24"/>
          <w:lang w:bidi="ru-RU"/>
        </w:rPr>
        <w:t>организационно-регулирующая</w:t>
      </w:r>
      <w:r w:rsidRPr="00060976">
        <w:rPr>
          <w:rFonts w:ascii="Times New Roman" w:eastAsia="Times New Roman" w:hAnsi="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w:t>
      </w:r>
      <w:r w:rsidRPr="00564D46">
        <w:rPr>
          <w:rFonts w:ascii="Times New Roman" w:eastAsia="Times New Roman" w:hAnsi="Times New Roman"/>
          <w:sz w:val="24"/>
          <w:szCs w:val="24"/>
          <w:lang w:eastAsia="ru-RU"/>
        </w:rPr>
        <w:t>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564D46">
        <w:rPr>
          <w:rFonts w:ascii="Times New Roman" w:hAnsi="Times New Roman"/>
          <w:sz w:val="24"/>
          <w:szCs w:val="24"/>
        </w:rPr>
        <w:t xml:space="preserve"> </w:t>
      </w:r>
      <w:r w:rsidR="002C5A60" w:rsidRPr="00564D46">
        <w:rPr>
          <w:rFonts w:ascii="Times New Roman" w:hAnsi="Times New Roman"/>
          <w:b/>
          <w:sz w:val="24"/>
          <w:szCs w:val="24"/>
        </w:rPr>
        <w:t>«Самоменеджмент»</w:t>
      </w:r>
      <w:r w:rsidRPr="00564D46">
        <w:rPr>
          <w:rFonts w:ascii="Times New Roman" w:hAnsi="Times New Roman"/>
          <w:sz w:val="24"/>
          <w:szCs w:val="24"/>
        </w:rPr>
        <w:t xml:space="preserve">  в течение </w:t>
      </w:r>
      <w:bookmarkStart w:id="5" w:name="_Hlk104374911"/>
      <w:r w:rsidR="00CF7FC8" w:rsidRPr="00CF7FC8">
        <w:rPr>
          <w:rFonts w:ascii="Times New Roman" w:hAnsi="Times New Roman"/>
          <w:b/>
          <w:color w:val="000000"/>
          <w:sz w:val="24"/>
          <w:szCs w:val="24"/>
        </w:rPr>
        <w:t>2022/2023</w:t>
      </w:r>
      <w:r w:rsidR="00CF7FC8" w:rsidRPr="00CF7FC8">
        <w:rPr>
          <w:b/>
          <w:color w:val="000000"/>
          <w:sz w:val="24"/>
          <w:szCs w:val="24"/>
        </w:rPr>
        <w:t xml:space="preserve"> </w:t>
      </w:r>
      <w:bookmarkEnd w:id="5"/>
      <w:r w:rsidR="002C5A60" w:rsidRPr="00564D46">
        <w:rPr>
          <w:rFonts w:ascii="Times New Roman" w:hAnsi="Times New Roman"/>
          <w:sz w:val="24"/>
          <w:szCs w:val="24"/>
        </w:rPr>
        <w:t>учебного года.</w:t>
      </w:r>
    </w:p>
    <w:p w:rsidR="002C5A60" w:rsidRPr="00B70B8C" w:rsidRDefault="002C5A60" w:rsidP="002C5A60">
      <w:pPr>
        <w:suppressAutoHyphens/>
        <w:jc w:val="both"/>
        <w:rPr>
          <w:sz w:val="24"/>
          <w:szCs w:val="24"/>
        </w:rPr>
      </w:pPr>
    </w:p>
    <w:p w:rsidR="002C5A60" w:rsidRPr="002C5A6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 xml:space="preserve">Наименование </w:t>
      </w:r>
      <w:r w:rsidRPr="00E263A0">
        <w:rPr>
          <w:rFonts w:ascii="Times New Roman" w:hAnsi="Times New Roman"/>
          <w:b/>
          <w:sz w:val="24"/>
          <w:szCs w:val="24"/>
        </w:rPr>
        <w:t>дисциплины: Б1.Б.</w:t>
      </w:r>
      <w:r>
        <w:rPr>
          <w:rFonts w:ascii="Times New Roman" w:hAnsi="Times New Roman"/>
          <w:b/>
          <w:sz w:val="24"/>
          <w:szCs w:val="24"/>
        </w:rPr>
        <w:t>11</w:t>
      </w:r>
      <w:r w:rsidRPr="00E263A0">
        <w:rPr>
          <w:rFonts w:ascii="Times New Roman" w:hAnsi="Times New Roman"/>
          <w:b/>
          <w:sz w:val="24"/>
          <w:szCs w:val="24"/>
        </w:rPr>
        <w:t xml:space="preserve"> «</w:t>
      </w:r>
      <w:r>
        <w:rPr>
          <w:rFonts w:ascii="Times New Roman" w:hAnsi="Times New Roman"/>
          <w:b/>
          <w:sz w:val="24"/>
          <w:szCs w:val="24"/>
        </w:rPr>
        <w:t>Самоменеджмент</w:t>
      </w:r>
      <w:r w:rsidRPr="00E263A0">
        <w:rPr>
          <w:rFonts w:ascii="Times New Roman" w:hAnsi="Times New Roman"/>
          <w:b/>
          <w:sz w:val="24"/>
          <w:szCs w:val="24"/>
        </w:rPr>
        <w:t>»</w:t>
      </w:r>
      <w:r w:rsidRPr="00B70B8C">
        <w:rPr>
          <w:sz w:val="24"/>
          <w:szCs w:val="24"/>
        </w:rPr>
        <w:t xml:space="preserve">  </w:t>
      </w: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7D12" w:rsidRPr="00337D12" w:rsidRDefault="002C5A60" w:rsidP="00337D12">
      <w:pPr>
        <w:widowControl/>
        <w:tabs>
          <w:tab w:val="left" w:pos="708"/>
        </w:tabs>
        <w:autoSpaceDE/>
        <w:adjustRightInd/>
        <w:jc w:val="both"/>
        <w:rPr>
          <w:rFonts w:eastAsia="Calibri"/>
          <w:sz w:val="24"/>
          <w:szCs w:val="24"/>
          <w:lang w:eastAsia="en-US"/>
        </w:rPr>
      </w:pPr>
      <w:r w:rsidRPr="00337D12">
        <w:rPr>
          <w:rFonts w:eastAsia="Calibri"/>
          <w:sz w:val="24"/>
          <w:szCs w:val="24"/>
          <w:lang w:eastAsia="en-US"/>
        </w:rPr>
        <w:tab/>
      </w:r>
      <w:r w:rsidR="00337D12" w:rsidRPr="00337D1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37D12" w:rsidRPr="00337D12">
        <w:rPr>
          <w:sz w:val="24"/>
          <w:szCs w:val="24"/>
        </w:rPr>
        <w:t>38.03.04 Государственное и муниципальное управление, утвержденного Приказом Минобрнауки России от 10.12.2014</w:t>
      </w:r>
      <w:r w:rsidR="00337D12" w:rsidRPr="00337D12">
        <w:rPr>
          <w:bCs/>
          <w:sz w:val="24"/>
          <w:szCs w:val="24"/>
        </w:rPr>
        <w:t xml:space="preserve"> N 1567 </w:t>
      </w:r>
      <w:r w:rsidR="00337D12" w:rsidRPr="00337D12">
        <w:rPr>
          <w:sz w:val="24"/>
          <w:szCs w:val="24"/>
        </w:rPr>
        <w:t xml:space="preserve">(зарегистрирован в Минюсте России </w:t>
      </w:r>
      <w:r w:rsidR="00337D12" w:rsidRPr="00337D12">
        <w:rPr>
          <w:bCs/>
          <w:sz w:val="24"/>
          <w:szCs w:val="24"/>
        </w:rPr>
        <w:t>05.02.2015 N 35894</w:t>
      </w:r>
      <w:r w:rsidR="00337D12" w:rsidRPr="00337D12">
        <w:rPr>
          <w:sz w:val="24"/>
          <w:szCs w:val="24"/>
        </w:rPr>
        <w:t>)  (далее - ФГОС ВО, Федеральный государственный образовательный стандарт высшего образования)</w:t>
      </w:r>
      <w:r w:rsidR="00337D12" w:rsidRPr="00337D12">
        <w:rPr>
          <w:rFonts w:eastAsia="Calibri"/>
          <w:sz w:val="24"/>
          <w:szCs w:val="24"/>
          <w:lang w:eastAsia="en-US"/>
        </w:rPr>
        <w:t>, при разработке основной профессиональной образовательной программы (</w:t>
      </w:r>
      <w:r w:rsidR="00337D12" w:rsidRPr="00337D12">
        <w:rPr>
          <w:rFonts w:eastAsia="Calibri"/>
          <w:i/>
          <w:sz w:val="24"/>
          <w:szCs w:val="24"/>
          <w:lang w:eastAsia="en-US"/>
        </w:rPr>
        <w:t>далее - ОПОП</w:t>
      </w:r>
      <w:r w:rsidR="00337D12" w:rsidRPr="00337D12">
        <w:rPr>
          <w:rFonts w:eastAsia="Calibri"/>
          <w:sz w:val="24"/>
          <w:szCs w:val="24"/>
          <w:lang w:eastAsia="en-US"/>
        </w:rPr>
        <w:t>) бакалавриата определены возможности Академии в формировании компетенций выпускников.</w:t>
      </w:r>
    </w:p>
    <w:p w:rsidR="002C5A60" w:rsidRPr="00B70B8C" w:rsidRDefault="002C5A60" w:rsidP="00337D12">
      <w:pPr>
        <w:ind w:firstLine="709"/>
        <w:jc w:val="both"/>
        <w:rPr>
          <w:rFonts w:eastAsia="Calibri"/>
          <w:sz w:val="24"/>
          <w:szCs w:val="24"/>
          <w:lang w:eastAsia="en-US"/>
        </w:rPr>
      </w:pPr>
      <w:r w:rsidRPr="00B70B8C">
        <w:rPr>
          <w:rFonts w:eastAsia="Calibri"/>
          <w:sz w:val="24"/>
          <w:szCs w:val="24"/>
          <w:lang w:eastAsia="en-US"/>
        </w:rPr>
        <w:tab/>
      </w:r>
    </w:p>
    <w:p w:rsidR="002C5A60" w:rsidRPr="00E263A0"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E263A0">
        <w:rPr>
          <w:rFonts w:ascii="Times New Roman" w:hAnsi="Times New Roman"/>
          <w:sz w:val="24"/>
          <w:szCs w:val="24"/>
        </w:rPr>
        <w:t xml:space="preserve">Процесс изучения дисциплины </w:t>
      </w:r>
      <w:r w:rsidRPr="00E263A0">
        <w:rPr>
          <w:rFonts w:ascii="Times New Roman" w:hAnsi="Times New Roman"/>
          <w:b/>
          <w:sz w:val="24"/>
          <w:szCs w:val="24"/>
        </w:rPr>
        <w:t>«</w:t>
      </w:r>
      <w:r>
        <w:rPr>
          <w:rFonts w:ascii="Times New Roman" w:hAnsi="Times New Roman"/>
          <w:b/>
          <w:sz w:val="24"/>
          <w:szCs w:val="24"/>
        </w:rPr>
        <w:t>Самоменеджмент</w:t>
      </w:r>
      <w:r w:rsidRPr="00E263A0">
        <w:rPr>
          <w:rFonts w:ascii="Times New Roman" w:hAnsi="Times New Roman"/>
          <w:b/>
          <w:sz w:val="24"/>
          <w:szCs w:val="24"/>
        </w:rPr>
        <w:t>»</w:t>
      </w:r>
      <w:r w:rsidRPr="00E263A0">
        <w:rPr>
          <w:rFonts w:ascii="Times New Roman" w:hAnsi="Times New Roman"/>
          <w:sz w:val="24"/>
          <w:szCs w:val="24"/>
        </w:rPr>
        <w:t xml:space="preserve">   направлен на формирование следующих компетенций:  </w:t>
      </w:r>
    </w:p>
    <w:p w:rsidR="002C5A60" w:rsidRPr="00B70B8C"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2C5A60" w:rsidRPr="00B70B8C" w:rsidTr="00F81302">
        <w:tc>
          <w:tcPr>
            <w:tcW w:w="3049"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Результаты освоения ОПОП (содержание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1595"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Код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компетенции</w:t>
            </w:r>
          </w:p>
        </w:tc>
        <w:tc>
          <w:tcPr>
            <w:tcW w:w="4927" w:type="dxa"/>
            <w:vAlign w:val="center"/>
          </w:tcPr>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 xml:space="preserve">Перечень планируемых результатов </w:t>
            </w:r>
          </w:p>
          <w:p w:rsidR="002C5A60" w:rsidRPr="00B70B8C" w:rsidRDefault="002C5A60" w:rsidP="00F81302">
            <w:pPr>
              <w:widowControl/>
              <w:tabs>
                <w:tab w:val="left" w:pos="708"/>
              </w:tabs>
              <w:autoSpaceDE/>
              <w:adjustRightInd/>
              <w:jc w:val="center"/>
              <w:rPr>
                <w:rFonts w:eastAsia="Calibri"/>
                <w:sz w:val="24"/>
                <w:szCs w:val="24"/>
                <w:lang w:eastAsia="en-US"/>
              </w:rPr>
            </w:pPr>
            <w:r w:rsidRPr="00B70B8C">
              <w:rPr>
                <w:rFonts w:eastAsia="Calibri"/>
                <w:sz w:val="24"/>
                <w:szCs w:val="24"/>
                <w:lang w:eastAsia="en-US"/>
              </w:rPr>
              <w:t>обучения по дисциплине</w:t>
            </w:r>
          </w:p>
        </w:tc>
      </w:tr>
      <w:tr w:rsidR="001F4144" w:rsidRPr="00B70B8C" w:rsidTr="00F81302">
        <w:tc>
          <w:tcPr>
            <w:tcW w:w="3049" w:type="dxa"/>
            <w:vAlign w:val="center"/>
          </w:tcPr>
          <w:p w:rsidR="001F4144" w:rsidRPr="00FB4C9A" w:rsidRDefault="001F4144" w:rsidP="007248FF">
            <w:pPr>
              <w:widowControl/>
              <w:tabs>
                <w:tab w:val="left" w:pos="708"/>
              </w:tabs>
              <w:autoSpaceDE/>
              <w:adjustRightInd/>
              <w:rPr>
                <w:rFonts w:eastAsia="Calibri"/>
                <w:sz w:val="22"/>
                <w:szCs w:val="22"/>
                <w:lang w:eastAsia="en-US"/>
              </w:rPr>
            </w:pPr>
            <w:r w:rsidRPr="00670E51">
              <w:rPr>
                <w:rFonts w:eastAsia="Calibri"/>
                <w:sz w:val="22"/>
                <w:szCs w:val="22"/>
                <w:lang w:eastAsia="en-US"/>
              </w:rPr>
              <w:t>способностью к самоорганизации и самообразованию</w:t>
            </w:r>
          </w:p>
        </w:tc>
        <w:tc>
          <w:tcPr>
            <w:tcW w:w="1595" w:type="dxa"/>
            <w:vAlign w:val="center"/>
          </w:tcPr>
          <w:p w:rsidR="001F4144" w:rsidRPr="00FB4C9A" w:rsidRDefault="001F4144" w:rsidP="00DB5A11">
            <w:pPr>
              <w:widowControl/>
              <w:tabs>
                <w:tab w:val="left" w:pos="708"/>
              </w:tabs>
              <w:autoSpaceDE/>
              <w:adjustRightInd/>
              <w:jc w:val="center"/>
              <w:rPr>
                <w:rFonts w:eastAsia="Calibri"/>
                <w:sz w:val="22"/>
                <w:szCs w:val="22"/>
                <w:lang w:eastAsia="en-US"/>
              </w:rPr>
            </w:pPr>
            <w:r>
              <w:rPr>
                <w:rFonts w:eastAsia="Calibri"/>
                <w:sz w:val="22"/>
                <w:szCs w:val="22"/>
                <w:lang w:eastAsia="en-US"/>
              </w:rPr>
              <w:t>О</w:t>
            </w:r>
            <w:r w:rsidRPr="00FB4C9A">
              <w:rPr>
                <w:rFonts w:eastAsia="Calibri"/>
                <w:sz w:val="22"/>
                <w:szCs w:val="22"/>
                <w:lang w:eastAsia="en-US"/>
              </w:rPr>
              <w:t>К-</w:t>
            </w:r>
            <w:r>
              <w:rPr>
                <w:rFonts w:eastAsia="Calibri"/>
                <w:sz w:val="22"/>
                <w:szCs w:val="22"/>
                <w:lang w:eastAsia="en-US"/>
              </w:rPr>
              <w:t>7</w:t>
            </w:r>
          </w:p>
        </w:tc>
        <w:tc>
          <w:tcPr>
            <w:tcW w:w="4927" w:type="dxa"/>
            <w:vAlign w:val="center"/>
          </w:tcPr>
          <w:p w:rsidR="001F4144" w:rsidRPr="00FB4C9A" w:rsidRDefault="001F4144" w:rsidP="00DB5A11">
            <w:pPr>
              <w:widowControl/>
              <w:tabs>
                <w:tab w:val="left" w:pos="708"/>
              </w:tabs>
              <w:autoSpaceDE/>
              <w:adjustRightInd/>
              <w:rPr>
                <w:rFonts w:eastAsia="Calibri"/>
                <w:i/>
                <w:sz w:val="22"/>
                <w:szCs w:val="22"/>
                <w:lang w:eastAsia="en-US"/>
              </w:rPr>
            </w:pPr>
            <w:r w:rsidRPr="00FB4C9A">
              <w:rPr>
                <w:rFonts w:eastAsia="Calibri"/>
                <w:i/>
                <w:sz w:val="22"/>
                <w:szCs w:val="22"/>
                <w:lang w:eastAsia="en-US"/>
              </w:rPr>
              <w:t xml:space="preserve">Знать: </w:t>
            </w:r>
          </w:p>
          <w:p w:rsidR="001F4144" w:rsidRDefault="001F4144" w:rsidP="007248FF">
            <w:pPr>
              <w:widowControl/>
              <w:numPr>
                <w:ilvl w:val="0"/>
                <w:numId w:val="41"/>
              </w:numPr>
              <w:tabs>
                <w:tab w:val="left" w:pos="318"/>
              </w:tabs>
              <w:autoSpaceDE/>
              <w:adjustRightInd/>
              <w:ind w:left="0" w:firstLine="0"/>
              <w:rPr>
                <w:rFonts w:eastAsia="Calibri"/>
                <w:sz w:val="22"/>
                <w:szCs w:val="22"/>
                <w:lang w:eastAsia="en-US"/>
              </w:rPr>
            </w:pPr>
            <w:r>
              <w:rPr>
                <w:sz w:val="22"/>
                <w:szCs w:val="22"/>
              </w:rPr>
              <w:t xml:space="preserve">основы </w:t>
            </w:r>
            <w:r w:rsidRPr="00670E51">
              <w:rPr>
                <w:rFonts w:eastAsia="Calibri"/>
                <w:sz w:val="22"/>
                <w:szCs w:val="22"/>
                <w:lang w:eastAsia="en-US"/>
              </w:rPr>
              <w:t>самоорганизации</w:t>
            </w:r>
            <w:r>
              <w:rPr>
                <w:rFonts w:eastAsia="Calibri"/>
                <w:sz w:val="22"/>
                <w:szCs w:val="22"/>
                <w:lang w:eastAsia="en-US"/>
              </w:rPr>
              <w:t xml:space="preserve"> и самоуправления;</w:t>
            </w:r>
          </w:p>
          <w:p w:rsidR="001F4144" w:rsidRPr="00FB4C9A" w:rsidRDefault="001F4144" w:rsidP="007248FF">
            <w:pPr>
              <w:widowControl/>
              <w:numPr>
                <w:ilvl w:val="0"/>
                <w:numId w:val="41"/>
              </w:numPr>
              <w:tabs>
                <w:tab w:val="left" w:pos="318"/>
              </w:tabs>
              <w:autoSpaceDE/>
              <w:adjustRightInd/>
              <w:ind w:left="0" w:firstLine="0"/>
              <w:rPr>
                <w:sz w:val="22"/>
                <w:szCs w:val="22"/>
              </w:rPr>
            </w:pPr>
            <w:r>
              <w:rPr>
                <w:rFonts w:eastAsia="Calibri"/>
                <w:sz w:val="22"/>
                <w:szCs w:val="22"/>
                <w:lang w:eastAsia="en-US"/>
              </w:rPr>
              <w:t>методы и принципы самостоятельного обучения, собствен</w:t>
            </w:r>
            <w:r w:rsidR="007248FF">
              <w:rPr>
                <w:rFonts w:eastAsia="Calibri"/>
                <w:sz w:val="22"/>
                <w:szCs w:val="22"/>
                <w:lang w:eastAsia="en-US"/>
              </w:rPr>
              <w:t>ного развития и самопрезентации</w:t>
            </w:r>
          </w:p>
          <w:p w:rsidR="001F4144" w:rsidRPr="00FB4C9A" w:rsidRDefault="001F4144" w:rsidP="007248FF">
            <w:pPr>
              <w:widowControl/>
              <w:tabs>
                <w:tab w:val="left" w:pos="318"/>
              </w:tabs>
              <w:autoSpaceDE/>
              <w:adjustRightInd/>
              <w:rPr>
                <w:rFonts w:eastAsia="Calibri"/>
                <w:i/>
                <w:sz w:val="22"/>
                <w:szCs w:val="22"/>
                <w:lang w:eastAsia="en-US"/>
              </w:rPr>
            </w:pPr>
            <w:r w:rsidRPr="00FB4C9A">
              <w:rPr>
                <w:rFonts w:eastAsia="Calibri"/>
                <w:i/>
                <w:sz w:val="22"/>
                <w:szCs w:val="22"/>
                <w:lang w:eastAsia="en-US"/>
              </w:rPr>
              <w:t xml:space="preserve">Уметь: </w:t>
            </w:r>
          </w:p>
          <w:p w:rsidR="001F4144" w:rsidRDefault="001F4144" w:rsidP="007248FF">
            <w:pPr>
              <w:widowControl/>
              <w:numPr>
                <w:ilvl w:val="0"/>
                <w:numId w:val="42"/>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применять </w:t>
            </w:r>
            <w:r>
              <w:rPr>
                <w:sz w:val="22"/>
                <w:szCs w:val="22"/>
              </w:rPr>
              <w:t xml:space="preserve">основы </w:t>
            </w:r>
            <w:r w:rsidRPr="00670E51">
              <w:rPr>
                <w:rFonts w:eastAsia="Calibri"/>
                <w:sz w:val="22"/>
                <w:szCs w:val="22"/>
                <w:lang w:eastAsia="en-US"/>
              </w:rPr>
              <w:t>самоорганизации и само</w:t>
            </w:r>
            <w:r>
              <w:rPr>
                <w:rFonts w:eastAsia="Calibri"/>
                <w:sz w:val="22"/>
                <w:szCs w:val="22"/>
                <w:lang w:eastAsia="en-US"/>
              </w:rPr>
              <w:t>управления;</w:t>
            </w:r>
          </w:p>
          <w:p w:rsidR="001F4144" w:rsidRDefault="001F4144" w:rsidP="007248FF">
            <w:pPr>
              <w:widowControl/>
              <w:numPr>
                <w:ilvl w:val="0"/>
                <w:numId w:val="42"/>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применять методы самостоятельного обучения, </w:t>
            </w:r>
            <w:r w:rsidR="007248FF">
              <w:rPr>
                <w:rFonts w:eastAsia="Calibri"/>
                <w:sz w:val="22"/>
                <w:szCs w:val="22"/>
                <w:lang w:eastAsia="en-US"/>
              </w:rPr>
              <w:t>саморазвития и самопрезентации</w:t>
            </w:r>
          </w:p>
          <w:p w:rsidR="001F4144" w:rsidRPr="00FB4C9A" w:rsidRDefault="001F4144" w:rsidP="007248FF">
            <w:pPr>
              <w:widowControl/>
              <w:tabs>
                <w:tab w:val="left" w:pos="318"/>
              </w:tabs>
              <w:autoSpaceDE/>
              <w:adjustRightInd/>
              <w:rPr>
                <w:rFonts w:eastAsia="Calibri"/>
                <w:i/>
                <w:sz w:val="22"/>
                <w:szCs w:val="22"/>
                <w:lang w:eastAsia="en-US"/>
              </w:rPr>
            </w:pPr>
            <w:r w:rsidRPr="00FB4C9A">
              <w:rPr>
                <w:rFonts w:eastAsia="Calibri"/>
                <w:i/>
                <w:sz w:val="22"/>
                <w:szCs w:val="22"/>
                <w:lang w:eastAsia="en-US"/>
              </w:rPr>
              <w:t xml:space="preserve"> Владеть: </w:t>
            </w:r>
          </w:p>
          <w:p w:rsidR="001F4144" w:rsidRDefault="001F4144" w:rsidP="00A04BD0">
            <w:pPr>
              <w:widowControl/>
              <w:numPr>
                <w:ilvl w:val="0"/>
                <w:numId w:val="43"/>
              </w:numPr>
              <w:tabs>
                <w:tab w:val="left" w:pos="318"/>
              </w:tabs>
              <w:autoSpaceDE/>
              <w:adjustRightInd/>
              <w:ind w:left="0" w:firstLine="0"/>
              <w:rPr>
                <w:rFonts w:eastAsia="Calibri"/>
                <w:sz w:val="22"/>
                <w:szCs w:val="22"/>
                <w:lang w:eastAsia="en-US"/>
              </w:rPr>
            </w:pPr>
            <w:r>
              <w:rPr>
                <w:rFonts w:eastAsia="Calibri"/>
                <w:sz w:val="22"/>
                <w:szCs w:val="22"/>
                <w:lang w:eastAsia="en-US"/>
              </w:rPr>
              <w:t xml:space="preserve">навыками </w:t>
            </w:r>
            <w:r w:rsidRPr="00670E51">
              <w:rPr>
                <w:rFonts w:eastAsia="Calibri"/>
                <w:sz w:val="22"/>
                <w:szCs w:val="22"/>
                <w:lang w:eastAsia="en-US"/>
              </w:rPr>
              <w:t>самоорганизации</w:t>
            </w:r>
            <w:r>
              <w:rPr>
                <w:rFonts w:eastAsia="Calibri"/>
                <w:sz w:val="22"/>
                <w:szCs w:val="22"/>
                <w:lang w:eastAsia="en-US"/>
              </w:rPr>
              <w:t xml:space="preserve"> и самоуправления;</w:t>
            </w:r>
          </w:p>
          <w:p w:rsidR="001F4144" w:rsidRPr="00FB4C9A" w:rsidRDefault="001F4144" w:rsidP="00A04BD0">
            <w:pPr>
              <w:widowControl/>
              <w:numPr>
                <w:ilvl w:val="0"/>
                <w:numId w:val="43"/>
              </w:numPr>
              <w:tabs>
                <w:tab w:val="left" w:pos="318"/>
              </w:tabs>
              <w:autoSpaceDE/>
              <w:adjustRightInd/>
              <w:ind w:left="0" w:firstLine="0"/>
              <w:rPr>
                <w:rFonts w:eastAsia="Calibri"/>
                <w:sz w:val="22"/>
                <w:szCs w:val="22"/>
                <w:lang w:eastAsia="en-US"/>
              </w:rPr>
            </w:pPr>
            <w:r>
              <w:rPr>
                <w:rFonts w:eastAsia="Calibri"/>
                <w:sz w:val="22"/>
                <w:szCs w:val="22"/>
                <w:lang w:eastAsia="en-US"/>
              </w:rPr>
              <w:t>навыками самообучения, собственного развития и самопрезентации.</w:t>
            </w:r>
          </w:p>
        </w:tc>
      </w:tr>
      <w:tr w:rsidR="00177D00" w:rsidRPr="00B70B8C" w:rsidTr="00EA54E8">
        <w:trPr>
          <w:trHeight w:val="3676"/>
        </w:trPr>
        <w:tc>
          <w:tcPr>
            <w:tcW w:w="3049" w:type="dxa"/>
            <w:vAlign w:val="center"/>
          </w:tcPr>
          <w:p w:rsidR="00177D00" w:rsidRPr="00961B0F" w:rsidRDefault="00177D00" w:rsidP="00DB5A11">
            <w:pPr>
              <w:widowControl/>
              <w:tabs>
                <w:tab w:val="left" w:pos="708"/>
              </w:tabs>
              <w:autoSpaceDE/>
              <w:adjustRightInd/>
              <w:rPr>
                <w:bCs/>
                <w:color w:val="000000"/>
                <w:sz w:val="24"/>
                <w:szCs w:val="24"/>
              </w:rPr>
            </w:pPr>
            <w:r w:rsidRPr="00961B0F">
              <w:rPr>
                <w:bCs/>
                <w:color w:val="000000"/>
                <w:sz w:val="24"/>
                <w:szCs w:val="24"/>
              </w:rPr>
              <w:lastRenderedPageBreak/>
              <w:t>владением методами самоорганизации рабочего времени, рационального применения ресурсов и эффективного взаимодействовать с другими исполнителями</w:t>
            </w:r>
          </w:p>
        </w:tc>
        <w:tc>
          <w:tcPr>
            <w:tcW w:w="1595" w:type="dxa"/>
            <w:vAlign w:val="center"/>
          </w:tcPr>
          <w:p w:rsidR="00177D00" w:rsidRPr="00E50C99" w:rsidRDefault="00177D00" w:rsidP="00DB5A11">
            <w:pPr>
              <w:widowControl/>
              <w:tabs>
                <w:tab w:val="left" w:pos="708"/>
              </w:tabs>
              <w:autoSpaceDE/>
              <w:adjustRightInd/>
              <w:jc w:val="center"/>
              <w:rPr>
                <w:sz w:val="24"/>
                <w:szCs w:val="24"/>
              </w:rPr>
            </w:pPr>
            <w:r>
              <w:rPr>
                <w:sz w:val="24"/>
                <w:szCs w:val="24"/>
              </w:rPr>
              <w:t>ПК-17</w:t>
            </w:r>
          </w:p>
        </w:tc>
        <w:tc>
          <w:tcPr>
            <w:tcW w:w="4927" w:type="dxa"/>
            <w:vAlign w:val="center"/>
          </w:tcPr>
          <w:p w:rsidR="00177D00" w:rsidRPr="004960CB" w:rsidRDefault="00177D00" w:rsidP="00DB5A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177D00" w:rsidRPr="00821FE1" w:rsidRDefault="00177D00" w:rsidP="00DB5A1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самоорганизации рабочего времени и методы рационального применения ресурсов</w:t>
            </w:r>
            <w:r w:rsidRPr="00821FE1">
              <w:rPr>
                <w:rFonts w:eastAsia="Calibri"/>
                <w:sz w:val="24"/>
                <w:szCs w:val="24"/>
                <w:lang w:eastAsia="en-US"/>
              </w:rPr>
              <w:t>;</w:t>
            </w:r>
          </w:p>
          <w:p w:rsidR="00177D00" w:rsidRPr="00821FE1" w:rsidRDefault="00177D00" w:rsidP="00DB5A1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формы и методы эффективного взаимодействия с другими исполнителями</w:t>
            </w:r>
          </w:p>
          <w:p w:rsidR="00177D00" w:rsidRPr="00821FE1" w:rsidRDefault="00177D00" w:rsidP="00DB5A1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Pr>
                <w:rFonts w:eastAsia="Calibri"/>
                <w:i/>
                <w:sz w:val="24"/>
                <w:szCs w:val="24"/>
                <w:lang w:eastAsia="en-US"/>
              </w:rPr>
              <w:t>:</w:t>
            </w:r>
            <w:r w:rsidRPr="00821FE1">
              <w:rPr>
                <w:rFonts w:eastAsia="Calibri"/>
                <w:i/>
                <w:sz w:val="24"/>
                <w:szCs w:val="24"/>
                <w:lang w:eastAsia="en-US"/>
              </w:rPr>
              <w:t xml:space="preserve"> </w:t>
            </w:r>
          </w:p>
          <w:p w:rsidR="00177D00" w:rsidRPr="003E6576" w:rsidRDefault="00177D00" w:rsidP="00177D00">
            <w:pPr>
              <w:pStyle w:val="Default"/>
              <w:numPr>
                <w:ilvl w:val="0"/>
                <w:numId w:val="40"/>
              </w:numPr>
              <w:tabs>
                <w:tab w:val="left" w:pos="318"/>
              </w:tabs>
              <w:ind w:left="34" w:firstLine="0"/>
            </w:pPr>
            <w:r>
              <w:t xml:space="preserve">применять </w:t>
            </w:r>
            <w:r>
              <w:rPr>
                <w:rFonts w:eastAsia="Calibri"/>
                <w:lang w:eastAsia="en-US"/>
              </w:rPr>
              <w:t>способы самоорганизации рабочего времени и методы рационального применения ресурсов</w:t>
            </w:r>
            <w:r w:rsidRPr="003E6576">
              <w:t xml:space="preserve">; </w:t>
            </w:r>
          </w:p>
          <w:p w:rsidR="00177D00" w:rsidRPr="00821FE1" w:rsidRDefault="00177D00" w:rsidP="00DB5A1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организовать эффективное взаимодействие с другими исполнителями</w:t>
            </w:r>
          </w:p>
          <w:p w:rsidR="00177D00" w:rsidRPr="00821FE1" w:rsidRDefault="00177D00" w:rsidP="00DB5A1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Pr>
                <w:rFonts w:eastAsia="Calibri"/>
                <w:i/>
                <w:sz w:val="24"/>
                <w:szCs w:val="24"/>
                <w:lang w:eastAsia="en-US"/>
              </w:rPr>
              <w:t>:</w:t>
            </w:r>
            <w:r w:rsidRPr="00821FE1">
              <w:rPr>
                <w:rFonts w:eastAsia="Calibri"/>
                <w:sz w:val="24"/>
                <w:szCs w:val="24"/>
                <w:lang w:eastAsia="en-US"/>
              </w:rPr>
              <w:t xml:space="preserve"> </w:t>
            </w:r>
          </w:p>
          <w:p w:rsidR="00177D00" w:rsidRPr="00821FE1" w:rsidRDefault="00177D00" w:rsidP="00DB5A11">
            <w:pPr>
              <w:widowControl/>
              <w:numPr>
                <w:ilvl w:val="0"/>
                <w:numId w:val="4"/>
              </w:numPr>
              <w:tabs>
                <w:tab w:val="left" w:pos="318"/>
              </w:tabs>
              <w:autoSpaceDE/>
              <w:adjustRightInd/>
              <w:ind w:left="0" w:firstLine="34"/>
              <w:rPr>
                <w:rFonts w:eastAsia="Calibri"/>
                <w:sz w:val="24"/>
                <w:szCs w:val="24"/>
                <w:lang w:eastAsia="en-US"/>
              </w:rPr>
            </w:pPr>
            <w:r>
              <w:rPr>
                <w:rFonts w:eastAsia="Calibri"/>
                <w:sz w:val="24"/>
                <w:szCs w:val="24"/>
                <w:lang w:eastAsia="en-US"/>
              </w:rPr>
              <w:t>способами самоорганизации рабочего времени и методами рационального применения ресурсов</w:t>
            </w:r>
            <w:r w:rsidRPr="00821FE1">
              <w:rPr>
                <w:rFonts w:eastAsia="Calibri"/>
                <w:sz w:val="24"/>
                <w:szCs w:val="24"/>
                <w:lang w:eastAsia="en-US"/>
              </w:rPr>
              <w:t>;</w:t>
            </w:r>
          </w:p>
          <w:p w:rsidR="00177D00" w:rsidRPr="004960CB" w:rsidRDefault="00177D00" w:rsidP="00DB5A11">
            <w:pPr>
              <w:widowControl/>
              <w:numPr>
                <w:ilvl w:val="0"/>
                <w:numId w:val="4"/>
              </w:numPr>
              <w:tabs>
                <w:tab w:val="left" w:pos="318"/>
              </w:tabs>
              <w:autoSpaceDE/>
              <w:adjustRightInd/>
              <w:ind w:left="0" w:firstLine="0"/>
              <w:rPr>
                <w:rFonts w:eastAsia="Calibri"/>
                <w:i/>
                <w:sz w:val="24"/>
                <w:szCs w:val="24"/>
                <w:lang w:eastAsia="en-US"/>
              </w:rPr>
            </w:pPr>
            <w:r w:rsidRPr="00821FE1">
              <w:rPr>
                <w:rFonts w:eastAsia="Calibri"/>
                <w:sz w:val="24"/>
                <w:szCs w:val="24"/>
                <w:lang w:eastAsia="en-US"/>
              </w:rPr>
              <w:t xml:space="preserve">навыками </w:t>
            </w:r>
            <w:r>
              <w:rPr>
                <w:bCs/>
                <w:color w:val="000000"/>
                <w:sz w:val="24"/>
                <w:szCs w:val="24"/>
              </w:rPr>
              <w:t>эффективного взаимодействия</w:t>
            </w:r>
            <w:r w:rsidRPr="00961B0F">
              <w:rPr>
                <w:bCs/>
                <w:color w:val="000000"/>
                <w:sz w:val="24"/>
                <w:szCs w:val="24"/>
              </w:rPr>
              <w:t xml:space="preserve"> с другими исполнителями</w:t>
            </w:r>
          </w:p>
        </w:tc>
      </w:tr>
    </w:tbl>
    <w:p w:rsidR="002C5A60" w:rsidRPr="00B70B8C" w:rsidRDefault="002C5A60" w:rsidP="002C5A60">
      <w:pPr>
        <w:widowControl/>
        <w:tabs>
          <w:tab w:val="left" w:pos="708"/>
        </w:tabs>
        <w:autoSpaceDE/>
        <w:adjustRightInd/>
        <w:jc w:val="both"/>
        <w:rPr>
          <w:rFonts w:eastAsia="Calibri"/>
          <w:sz w:val="24"/>
          <w:szCs w:val="24"/>
          <w:lang w:eastAsia="en-US"/>
        </w:rPr>
      </w:pPr>
    </w:p>
    <w:p w:rsidR="002C5A60" w:rsidRPr="00B70B8C" w:rsidRDefault="002C5A60" w:rsidP="002C5A60">
      <w:pPr>
        <w:pStyle w:val="a4"/>
        <w:numPr>
          <w:ilvl w:val="0"/>
          <w:numId w:val="2"/>
        </w:numPr>
        <w:spacing w:after="0" w:line="240" w:lineRule="auto"/>
        <w:ind w:left="0" w:firstLine="709"/>
        <w:jc w:val="both"/>
        <w:rPr>
          <w:rFonts w:ascii="Times New Roman" w:hAnsi="Times New Roman"/>
          <w:b/>
          <w:sz w:val="24"/>
          <w:szCs w:val="24"/>
        </w:rPr>
      </w:pPr>
      <w:r w:rsidRPr="00B70B8C">
        <w:rPr>
          <w:rFonts w:ascii="Times New Roman" w:hAnsi="Times New Roman"/>
          <w:b/>
          <w:sz w:val="24"/>
          <w:szCs w:val="24"/>
        </w:rPr>
        <w:t>Указание места дисциплины в структуре образовательной программы</w:t>
      </w:r>
    </w:p>
    <w:p w:rsidR="002C5A60" w:rsidRPr="00060976" w:rsidRDefault="002C5A60" w:rsidP="002C5A60">
      <w:pPr>
        <w:widowControl/>
        <w:tabs>
          <w:tab w:val="left" w:pos="708"/>
        </w:tabs>
        <w:autoSpaceDE/>
        <w:adjustRightInd/>
        <w:ind w:firstLine="709"/>
        <w:jc w:val="both"/>
        <w:rPr>
          <w:rFonts w:eastAsia="Calibri"/>
          <w:sz w:val="24"/>
          <w:szCs w:val="24"/>
          <w:lang w:eastAsia="en-US"/>
        </w:rPr>
      </w:pPr>
      <w:r w:rsidRPr="00B70B8C">
        <w:rPr>
          <w:sz w:val="24"/>
          <w:szCs w:val="24"/>
        </w:rPr>
        <w:t>Дисциплина Б1.</w:t>
      </w:r>
      <w:r>
        <w:rPr>
          <w:sz w:val="24"/>
          <w:szCs w:val="24"/>
        </w:rPr>
        <w:t xml:space="preserve">Б.11 </w:t>
      </w:r>
      <w:r w:rsidRPr="00B70B8C">
        <w:rPr>
          <w:sz w:val="24"/>
          <w:szCs w:val="24"/>
        </w:rPr>
        <w:t xml:space="preserve"> </w:t>
      </w:r>
      <w:r>
        <w:rPr>
          <w:rFonts w:eastAsia="Calibri"/>
          <w:b/>
          <w:sz w:val="24"/>
          <w:szCs w:val="24"/>
          <w:lang w:eastAsia="en-US"/>
        </w:rPr>
        <w:t xml:space="preserve">Самоменеджмент </w:t>
      </w:r>
      <w:r w:rsidRPr="00B70B8C">
        <w:rPr>
          <w:sz w:val="24"/>
          <w:szCs w:val="24"/>
        </w:rPr>
        <w:t xml:space="preserve"> </w:t>
      </w:r>
      <w:r w:rsidRPr="00B70B8C">
        <w:rPr>
          <w:rFonts w:eastAsia="Calibri"/>
          <w:sz w:val="24"/>
          <w:szCs w:val="24"/>
          <w:lang w:eastAsia="en-US"/>
        </w:rPr>
        <w:t>является дисцип</w:t>
      </w:r>
      <w:r w:rsidR="00337D12">
        <w:rPr>
          <w:rFonts w:eastAsia="Calibri"/>
          <w:sz w:val="24"/>
          <w:szCs w:val="24"/>
          <w:lang w:eastAsia="en-US"/>
        </w:rPr>
        <w:t xml:space="preserve">линой </w:t>
      </w:r>
      <w:r w:rsidR="001E75DF">
        <w:rPr>
          <w:rFonts w:eastAsia="Calibri"/>
          <w:sz w:val="24"/>
          <w:szCs w:val="24"/>
          <w:lang w:eastAsia="en-US"/>
        </w:rPr>
        <w:t>базовой</w:t>
      </w:r>
      <w:r w:rsidR="00337D12">
        <w:rPr>
          <w:rFonts w:eastAsia="Calibri"/>
          <w:sz w:val="24"/>
          <w:szCs w:val="24"/>
          <w:lang w:eastAsia="en-US"/>
        </w:rPr>
        <w:t xml:space="preserve"> части блока </w:t>
      </w:r>
      <w:r w:rsidR="00337D12" w:rsidRPr="00060976">
        <w:rPr>
          <w:rFonts w:eastAsia="Calibri"/>
          <w:sz w:val="24"/>
          <w:szCs w:val="24"/>
          <w:lang w:eastAsia="en-US"/>
        </w:rPr>
        <w:t>Б</w:t>
      </w:r>
      <w:r w:rsidRPr="00060976">
        <w:rPr>
          <w:rFonts w:eastAsia="Calibri"/>
          <w:sz w:val="24"/>
          <w:szCs w:val="24"/>
          <w:lang w:eastAsia="en-US"/>
        </w:rPr>
        <w:t>1</w:t>
      </w:r>
      <w:r w:rsidR="00337D12" w:rsidRPr="00060976">
        <w:rPr>
          <w:rFonts w:eastAsia="Calibri"/>
          <w:sz w:val="24"/>
          <w:szCs w:val="24"/>
          <w:lang w:eastAsia="en-US"/>
        </w:rPr>
        <w:t>.</w:t>
      </w:r>
    </w:p>
    <w:p w:rsidR="002C5A60" w:rsidRPr="00060976" w:rsidRDefault="002C5A60" w:rsidP="002C5A60">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44"/>
        <w:gridCol w:w="2122"/>
        <w:gridCol w:w="2278"/>
        <w:gridCol w:w="1149"/>
      </w:tblGrid>
      <w:tr w:rsidR="002C5A60" w:rsidRPr="00060976" w:rsidTr="00F81302">
        <w:tc>
          <w:tcPr>
            <w:tcW w:w="1678"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Код</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дисциплины</w:t>
            </w:r>
          </w:p>
        </w:tc>
        <w:tc>
          <w:tcPr>
            <w:tcW w:w="2344"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Наименование</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дисциплины</w:t>
            </w:r>
          </w:p>
        </w:tc>
        <w:tc>
          <w:tcPr>
            <w:tcW w:w="4400" w:type="dxa"/>
            <w:gridSpan w:val="2"/>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Содержательно-логические связи</w:t>
            </w:r>
          </w:p>
        </w:tc>
        <w:tc>
          <w:tcPr>
            <w:tcW w:w="1149" w:type="dxa"/>
            <w:vMerge w:val="restart"/>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Коды форми-руемых компе-тенций</w:t>
            </w:r>
          </w:p>
        </w:tc>
      </w:tr>
      <w:tr w:rsidR="002C5A60" w:rsidRPr="00060976" w:rsidTr="00F81302">
        <w:tc>
          <w:tcPr>
            <w:tcW w:w="1678"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4400" w:type="dxa"/>
            <w:gridSpan w:val="2"/>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Наименование дисциплин, практик</w:t>
            </w:r>
          </w:p>
        </w:tc>
        <w:tc>
          <w:tcPr>
            <w:tcW w:w="1149"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r>
      <w:tr w:rsidR="002C5A60" w:rsidRPr="00060976" w:rsidTr="00F81302">
        <w:tc>
          <w:tcPr>
            <w:tcW w:w="1678"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344"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c>
          <w:tcPr>
            <w:tcW w:w="2122"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на которые опирается содержание данной учебной дисциплины</w:t>
            </w:r>
          </w:p>
        </w:tc>
        <w:tc>
          <w:tcPr>
            <w:tcW w:w="2278"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для которых содержание данной учебной дисциплины является опорой</w:t>
            </w:r>
          </w:p>
        </w:tc>
        <w:tc>
          <w:tcPr>
            <w:tcW w:w="1149" w:type="dxa"/>
            <w:vMerge/>
            <w:vAlign w:val="center"/>
          </w:tcPr>
          <w:p w:rsidR="002C5A60" w:rsidRPr="00060976" w:rsidRDefault="002C5A60" w:rsidP="00F81302">
            <w:pPr>
              <w:widowControl/>
              <w:tabs>
                <w:tab w:val="left" w:pos="708"/>
              </w:tabs>
              <w:autoSpaceDE/>
              <w:adjustRightInd/>
              <w:jc w:val="both"/>
              <w:rPr>
                <w:rFonts w:eastAsia="Calibri"/>
                <w:sz w:val="24"/>
                <w:szCs w:val="24"/>
                <w:lang w:eastAsia="en-US"/>
              </w:rPr>
            </w:pPr>
          </w:p>
        </w:tc>
      </w:tr>
      <w:tr w:rsidR="002C5A60" w:rsidRPr="00060976" w:rsidTr="00F81302">
        <w:tc>
          <w:tcPr>
            <w:tcW w:w="1678" w:type="dxa"/>
            <w:vAlign w:val="center"/>
          </w:tcPr>
          <w:p w:rsidR="002C5A60" w:rsidRPr="00060976" w:rsidRDefault="002C5A60" w:rsidP="00F81302">
            <w:pPr>
              <w:widowControl/>
              <w:tabs>
                <w:tab w:val="left" w:pos="708"/>
              </w:tabs>
              <w:autoSpaceDE/>
              <w:adjustRightInd/>
              <w:jc w:val="both"/>
              <w:rPr>
                <w:rFonts w:eastAsia="Calibri"/>
                <w:sz w:val="24"/>
                <w:szCs w:val="24"/>
                <w:lang w:eastAsia="en-US"/>
              </w:rPr>
            </w:pPr>
            <w:r w:rsidRPr="00060976">
              <w:rPr>
                <w:rFonts w:eastAsia="Calibri"/>
                <w:sz w:val="24"/>
                <w:szCs w:val="24"/>
                <w:lang w:eastAsia="en-US"/>
              </w:rPr>
              <w:t>Б1.Б.11</w:t>
            </w:r>
          </w:p>
        </w:tc>
        <w:tc>
          <w:tcPr>
            <w:tcW w:w="2344" w:type="dxa"/>
            <w:vAlign w:val="center"/>
          </w:tcPr>
          <w:p w:rsidR="002C5A60" w:rsidRPr="008A76FD" w:rsidRDefault="002C5A60" w:rsidP="00F81302">
            <w:pPr>
              <w:widowControl/>
              <w:tabs>
                <w:tab w:val="left" w:pos="708"/>
              </w:tabs>
              <w:autoSpaceDE/>
              <w:adjustRightInd/>
              <w:jc w:val="both"/>
              <w:rPr>
                <w:rFonts w:eastAsia="Calibri"/>
                <w:sz w:val="24"/>
                <w:szCs w:val="24"/>
                <w:lang w:eastAsia="en-US"/>
              </w:rPr>
            </w:pPr>
            <w:r w:rsidRPr="008A76FD">
              <w:rPr>
                <w:rFonts w:eastAsia="Calibri"/>
                <w:sz w:val="24"/>
                <w:szCs w:val="24"/>
                <w:lang w:eastAsia="en-US"/>
              </w:rPr>
              <w:t>Самоменеджмент</w:t>
            </w:r>
          </w:p>
        </w:tc>
        <w:tc>
          <w:tcPr>
            <w:tcW w:w="2122" w:type="dxa"/>
          </w:tcPr>
          <w:p w:rsidR="000D6111" w:rsidRPr="00060976" w:rsidRDefault="000D6111" w:rsidP="00F81302">
            <w:pPr>
              <w:rPr>
                <w:sz w:val="24"/>
                <w:szCs w:val="24"/>
              </w:rPr>
            </w:pPr>
            <w:r w:rsidRPr="00060976">
              <w:rPr>
                <w:rFonts w:eastAsia="Calibri"/>
                <w:sz w:val="24"/>
                <w:szCs w:val="24"/>
                <w:lang w:eastAsia="en-US"/>
              </w:rPr>
              <w:t>Успешное освоение программы учебного предмета</w:t>
            </w:r>
            <w:r w:rsidRPr="00060976">
              <w:rPr>
                <w:sz w:val="24"/>
                <w:szCs w:val="24"/>
              </w:rPr>
              <w:t>:</w:t>
            </w:r>
          </w:p>
          <w:p w:rsidR="002C5A60" w:rsidRPr="00060976" w:rsidRDefault="008A76FD" w:rsidP="008A76FD">
            <w:pPr>
              <w:rPr>
                <w:sz w:val="24"/>
                <w:szCs w:val="24"/>
              </w:rPr>
            </w:pPr>
            <w:r>
              <w:rPr>
                <w:sz w:val="24"/>
                <w:szCs w:val="24"/>
              </w:rPr>
              <w:t xml:space="preserve">Русский язык и культура речи </w:t>
            </w:r>
            <w:r w:rsidR="002C5A60" w:rsidRPr="00060976">
              <w:rPr>
                <w:sz w:val="24"/>
                <w:szCs w:val="24"/>
              </w:rPr>
              <w:t xml:space="preserve"> </w:t>
            </w:r>
          </w:p>
        </w:tc>
        <w:tc>
          <w:tcPr>
            <w:tcW w:w="2278" w:type="dxa"/>
          </w:tcPr>
          <w:p w:rsidR="002C5A60" w:rsidRPr="00060976" w:rsidRDefault="002C5A60" w:rsidP="008A76FD">
            <w:pPr>
              <w:rPr>
                <w:sz w:val="24"/>
                <w:szCs w:val="24"/>
              </w:rPr>
            </w:pPr>
            <w:r w:rsidRPr="00060976">
              <w:rPr>
                <w:sz w:val="24"/>
                <w:szCs w:val="24"/>
              </w:rPr>
              <w:t>Государственная и муниципальная служба, Управление человеческими ресурсами, Этика государственной и муниципальной службы</w:t>
            </w:r>
          </w:p>
        </w:tc>
        <w:tc>
          <w:tcPr>
            <w:tcW w:w="1149" w:type="dxa"/>
            <w:vAlign w:val="center"/>
          </w:tcPr>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ОК-7;</w:t>
            </w:r>
          </w:p>
          <w:p w:rsidR="002C5A60" w:rsidRPr="00060976" w:rsidRDefault="002C5A60" w:rsidP="00F81302">
            <w:pPr>
              <w:widowControl/>
              <w:tabs>
                <w:tab w:val="left" w:pos="708"/>
              </w:tabs>
              <w:autoSpaceDE/>
              <w:adjustRightInd/>
              <w:jc w:val="center"/>
              <w:rPr>
                <w:rFonts w:eastAsia="Calibri"/>
                <w:sz w:val="24"/>
                <w:szCs w:val="24"/>
                <w:lang w:eastAsia="en-US"/>
              </w:rPr>
            </w:pPr>
            <w:r w:rsidRPr="00060976">
              <w:rPr>
                <w:rFonts w:eastAsia="Calibri"/>
                <w:sz w:val="24"/>
                <w:szCs w:val="24"/>
                <w:lang w:eastAsia="en-US"/>
              </w:rPr>
              <w:t>ПК-17</w:t>
            </w:r>
          </w:p>
        </w:tc>
      </w:tr>
    </w:tbl>
    <w:p w:rsidR="002C5A60" w:rsidRPr="00060976" w:rsidRDefault="002C5A60" w:rsidP="002C5A60">
      <w:pPr>
        <w:widowControl/>
        <w:autoSpaceDE/>
        <w:autoSpaceDN/>
        <w:adjustRightInd/>
        <w:contextualSpacing/>
        <w:jc w:val="both"/>
        <w:rPr>
          <w:rFonts w:eastAsia="Calibri"/>
          <w:b/>
          <w:spacing w:val="4"/>
          <w:sz w:val="24"/>
          <w:szCs w:val="24"/>
          <w:lang w:eastAsia="en-US"/>
        </w:rPr>
      </w:pPr>
    </w:p>
    <w:p w:rsidR="002C5A60" w:rsidRPr="00060976" w:rsidRDefault="002C5A60" w:rsidP="002C5A60">
      <w:pPr>
        <w:widowControl/>
        <w:autoSpaceDE/>
        <w:autoSpaceDN/>
        <w:adjustRightInd/>
        <w:ind w:firstLine="709"/>
        <w:contextualSpacing/>
        <w:jc w:val="both"/>
        <w:rPr>
          <w:rFonts w:eastAsia="Calibri"/>
          <w:b/>
          <w:spacing w:val="4"/>
          <w:sz w:val="24"/>
          <w:szCs w:val="24"/>
          <w:lang w:eastAsia="en-US"/>
        </w:rPr>
      </w:pPr>
      <w:r w:rsidRPr="00060976">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C5A60" w:rsidRPr="00060976" w:rsidRDefault="002C5A60" w:rsidP="002C5A60">
      <w:pPr>
        <w:ind w:firstLine="709"/>
        <w:jc w:val="both"/>
        <w:rPr>
          <w:sz w:val="24"/>
          <w:szCs w:val="24"/>
        </w:rPr>
      </w:pPr>
    </w:p>
    <w:p w:rsidR="002C5A60" w:rsidRPr="00060976" w:rsidRDefault="002C5A60" w:rsidP="002C5A60">
      <w:pPr>
        <w:widowControl/>
        <w:autoSpaceDE/>
        <w:autoSpaceDN/>
        <w:adjustRightInd/>
        <w:ind w:firstLine="709"/>
        <w:jc w:val="both"/>
        <w:rPr>
          <w:rFonts w:eastAsia="Calibri"/>
          <w:sz w:val="24"/>
          <w:szCs w:val="24"/>
          <w:lang w:eastAsia="en-US"/>
        </w:rPr>
      </w:pPr>
      <w:r w:rsidRPr="00060976">
        <w:rPr>
          <w:rFonts w:eastAsia="Calibri"/>
          <w:sz w:val="24"/>
          <w:szCs w:val="24"/>
          <w:lang w:eastAsia="en-US"/>
        </w:rPr>
        <w:t>Объем учебной дисциплины – 3 зачетных единиц – 108 академических часов</w:t>
      </w:r>
    </w:p>
    <w:p w:rsidR="002C5A60" w:rsidRPr="00060976" w:rsidRDefault="002C5A60" w:rsidP="002C5A60">
      <w:pPr>
        <w:widowControl/>
        <w:autoSpaceDE/>
        <w:autoSpaceDN/>
        <w:adjustRightInd/>
        <w:ind w:firstLine="709"/>
        <w:jc w:val="both"/>
        <w:rPr>
          <w:rFonts w:eastAsia="Calibri"/>
          <w:sz w:val="24"/>
          <w:szCs w:val="24"/>
          <w:lang w:eastAsia="en-US"/>
        </w:rPr>
      </w:pPr>
      <w:r w:rsidRPr="00060976">
        <w:rPr>
          <w:rFonts w:eastAsia="Calibri"/>
          <w:sz w:val="24"/>
          <w:szCs w:val="24"/>
          <w:lang w:eastAsia="en-US"/>
        </w:rPr>
        <w:t>Из них</w:t>
      </w:r>
      <w:r w:rsidRPr="0006097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Очная форма обучения</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 xml:space="preserve">Заочная форма </w:t>
            </w:r>
          </w:p>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обучения</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Контактная работа</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36</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10</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t>Лекций</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18</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4</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lastRenderedPageBreak/>
              <w:t>Лабораторных работ</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i/>
                <w:sz w:val="24"/>
                <w:szCs w:val="24"/>
                <w:lang w:eastAsia="en-US"/>
              </w:rPr>
            </w:pPr>
            <w:r w:rsidRPr="00060976">
              <w:rPr>
                <w:rFonts w:eastAsia="Calibri"/>
                <w:i/>
                <w:sz w:val="24"/>
                <w:szCs w:val="24"/>
                <w:lang w:eastAsia="en-US"/>
              </w:rPr>
              <w:t>Практических занятий</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18</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6</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Самостоятельная работа обучающихся</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72</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94</w:t>
            </w:r>
          </w:p>
        </w:tc>
      </w:tr>
      <w:tr w:rsidR="002C5A60" w:rsidRPr="00060976" w:rsidTr="00F81302">
        <w:tc>
          <w:tcPr>
            <w:tcW w:w="4365" w:type="dxa"/>
          </w:tcPr>
          <w:p w:rsidR="002C5A60" w:rsidRPr="00060976" w:rsidRDefault="002C5A60" w:rsidP="00F81302">
            <w:pPr>
              <w:widowControl/>
              <w:autoSpaceDE/>
              <w:autoSpaceDN/>
              <w:adjustRightInd/>
              <w:jc w:val="both"/>
              <w:rPr>
                <w:rFonts w:eastAsia="Calibri"/>
                <w:sz w:val="24"/>
                <w:szCs w:val="24"/>
                <w:lang w:eastAsia="en-US"/>
              </w:rPr>
            </w:pPr>
            <w:r w:rsidRPr="00060976">
              <w:rPr>
                <w:rFonts w:eastAsia="Calibri"/>
                <w:sz w:val="24"/>
                <w:szCs w:val="24"/>
                <w:lang w:eastAsia="en-US"/>
              </w:rPr>
              <w:t>Контроль</w:t>
            </w:r>
          </w:p>
        </w:tc>
        <w:tc>
          <w:tcPr>
            <w:tcW w:w="2693"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w:t>
            </w:r>
          </w:p>
        </w:tc>
        <w:tc>
          <w:tcPr>
            <w:tcW w:w="2517" w:type="dxa"/>
            <w:vAlign w:val="center"/>
          </w:tcPr>
          <w:p w:rsidR="002C5A60" w:rsidRPr="00060976" w:rsidRDefault="002C5A60" w:rsidP="00F81302">
            <w:pPr>
              <w:widowControl/>
              <w:autoSpaceDE/>
              <w:autoSpaceDN/>
              <w:adjustRightInd/>
              <w:jc w:val="center"/>
              <w:rPr>
                <w:rFonts w:eastAsia="Calibri"/>
                <w:sz w:val="24"/>
                <w:szCs w:val="24"/>
                <w:lang w:eastAsia="en-US"/>
              </w:rPr>
            </w:pPr>
            <w:r w:rsidRPr="00060976">
              <w:rPr>
                <w:rFonts w:eastAsia="Calibri"/>
                <w:sz w:val="24"/>
                <w:szCs w:val="24"/>
                <w:lang w:eastAsia="en-US"/>
              </w:rPr>
              <w:t>4</w:t>
            </w:r>
          </w:p>
        </w:tc>
      </w:tr>
      <w:tr w:rsidR="002C5A60" w:rsidRPr="00060976" w:rsidTr="00F81302">
        <w:tc>
          <w:tcPr>
            <w:tcW w:w="4365" w:type="dxa"/>
            <w:vAlign w:val="center"/>
          </w:tcPr>
          <w:p w:rsidR="002C5A60" w:rsidRPr="00060976" w:rsidRDefault="002C5A60" w:rsidP="00F81302">
            <w:pPr>
              <w:widowControl/>
              <w:autoSpaceDE/>
              <w:autoSpaceDN/>
              <w:adjustRightInd/>
              <w:rPr>
                <w:rFonts w:eastAsia="Calibri"/>
                <w:sz w:val="24"/>
                <w:szCs w:val="24"/>
                <w:lang w:eastAsia="en-US"/>
              </w:rPr>
            </w:pPr>
            <w:r w:rsidRPr="00060976">
              <w:rPr>
                <w:rFonts w:eastAsia="Calibri"/>
                <w:sz w:val="24"/>
                <w:szCs w:val="24"/>
                <w:lang w:eastAsia="en-US"/>
              </w:rPr>
              <w:t>Формы промежуточной аттестации</w:t>
            </w:r>
          </w:p>
        </w:tc>
        <w:tc>
          <w:tcPr>
            <w:tcW w:w="2693" w:type="dxa"/>
            <w:vAlign w:val="center"/>
          </w:tcPr>
          <w:p w:rsidR="002C5A60" w:rsidRPr="00060976" w:rsidRDefault="009533F8" w:rsidP="005B5AA8">
            <w:pPr>
              <w:widowControl/>
              <w:autoSpaceDE/>
              <w:autoSpaceDN/>
              <w:adjustRightInd/>
              <w:jc w:val="center"/>
              <w:rPr>
                <w:rFonts w:eastAsia="Calibri"/>
                <w:sz w:val="24"/>
                <w:szCs w:val="24"/>
                <w:lang w:eastAsia="en-US"/>
              </w:rPr>
            </w:pPr>
            <w:r w:rsidRPr="00060976">
              <w:rPr>
                <w:rFonts w:eastAsia="Calibri"/>
                <w:sz w:val="24"/>
                <w:szCs w:val="24"/>
                <w:lang w:eastAsia="en-US"/>
              </w:rPr>
              <w:t>З</w:t>
            </w:r>
            <w:r w:rsidR="002C5A60" w:rsidRPr="00060976">
              <w:rPr>
                <w:rFonts w:eastAsia="Calibri"/>
                <w:sz w:val="24"/>
                <w:szCs w:val="24"/>
                <w:lang w:eastAsia="en-US"/>
              </w:rPr>
              <w:t>ачет</w:t>
            </w:r>
            <w:r>
              <w:rPr>
                <w:rFonts w:eastAsia="Calibri"/>
                <w:sz w:val="24"/>
                <w:szCs w:val="24"/>
                <w:lang w:eastAsia="en-US"/>
              </w:rPr>
              <w:t xml:space="preserve"> 2 семестр</w:t>
            </w:r>
          </w:p>
        </w:tc>
        <w:tc>
          <w:tcPr>
            <w:tcW w:w="2517" w:type="dxa"/>
            <w:vAlign w:val="center"/>
          </w:tcPr>
          <w:p w:rsidR="002C5A60" w:rsidRPr="00060976" w:rsidRDefault="009533F8" w:rsidP="005B5AA8">
            <w:pPr>
              <w:widowControl/>
              <w:autoSpaceDE/>
              <w:autoSpaceDN/>
              <w:adjustRightInd/>
              <w:jc w:val="center"/>
              <w:rPr>
                <w:rFonts w:eastAsia="Calibri"/>
                <w:sz w:val="24"/>
                <w:szCs w:val="24"/>
                <w:lang w:eastAsia="en-US"/>
              </w:rPr>
            </w:pPr>
            <w:r>
              <w:rPr>
                <w:rFonts w:eastAsia="Calibri"/>
                <w:sz w:val="24"/>
                <w:szCs w:val="24"/>
                <w:lang w:eastAsia="en-US"/>
              </w:rPr>
              <w:t>З</w:t>
            </w:r>
            <w:r w:rsidR="005B5AA8">
              <w:rPr>
                <w:rFonts w:eastAsia="Calibri"/>
                <w:sz w:val="24"/>
                <w:szCs w:val="24"/>
                <w:lang w:eastAsia="en-US"/>
              </w:rPr>
              <w:t>ачет</w:t>
            </w:r>
            <w:r>
              <w:rPr>
                <w:rFonts w:eastAsia="Calibri"/>
                <w:sz w:val="24"/>
                <w:szCs w:val="24"/>
                <w:lang w:eastAsia="en-US"/>
              </w:rPr>
              <w:t xml:space="preserve"> 2 семестр</w:t>
            </w:r>
          </w:p>
        </w:tc>
      </w:tr>
    </w:tbl>
    <w:p w:rsidR="002C5A60" w:rsidRPr="00060976" w:rsidRDefault="002C5A60" w:rsidP="002C5A60">
      <w:pPr>
        <w:widowControl/>
        <w:autoSpaceDE/>
        <w:autoSpaceDN/>
        <w:adjustRightInd/>
        <w:ind w:firstLine="709"/>
        <w:jc w:val="both"/>
        <w:rPr>
          <w:rFonts w:eastAsia="Calibri"/>
          <w:sz w:val="24"/>
          <w:szCs w:val="24"/>
          <w:lang w:eastAsia="en-US"/>
        </w:rPr>
      </w:pPr>
    </w:p>
    <w:p w:rsidR="002C5A60" w:rsidRPr="00060976" w:rsidRDefault="002C5A60" w:rsidP="002C5A60">
      <w:pPr>
        <w:keepNext/>
        <w:ind w:firstLine="709"/>
        <w:jc w:val="both"/>
        <w:rPr>
          <w:rFonts w:eastAsia="Calibri"/>
          <w:b/>
          <w:sz w:val="24"/>
          <w:szCs w:val="24"/>
        </w:rPr>
      </w:pPr>
      <w:r w:rsidRPr="00060976">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C5A60" w:rsidRPr="00060976" w:rsidRDefault="002C5A60" w:rsidP="002C5A60">
      <w:pPr>
        <w:keepNext/>
        <w:ind w:firstLine="709"/>
        <w:contextualSpacing/>
        <w:jc w:val="both"/>
        <w:rPr>
          <w:rFonts w:eastAsia="Calibri"/>
          <w:b/>
          <w:sz w:val="24"/>
          <w:szCs w:val="24"/>
        </w:rPr>
      </w:pPr>
    </w:p>
    <w:p w:rsidR="002C5A60" w:rsidRPr="00060976" w:rsidRDefault="002C5A60" w:rsidP="002C5A60">
      <w:pPr>
        <w:tabs>
          <w:tab w:val="left" w:pos="900"/>
        </w:tabs>
        <w:ind w:firstLine="709"/>
        <w:jc w:val="both"/>
        <w:rPr>
          <w:b/>
          <w:sz w:val="24"/>
          <w:szCs w:val="24"/>
        </w:rPr>
      </w:pPr>
      <w:r w:rsidRPr="00060976">
        <w:rPr>
          <w:b/>
          <w:sz w:val="24"/>
          <w:szCs w:val="24"/>
        </w:rPr>
        <w:t>5.1. Тематический план для очной формы обучения</w:t>
      </w:r>
    </w:p>
    <w:p w:rsidR="002C5A60" w:rsidRPr="00060976" w:rsidRDefault="002C5A60" w:rsidP="002C5A60">
      <w:pPr>
        <w:tabs>
          <w:tab w:val="left" w:pos="900"/>
        </w:tabs>
        <w:ind w:firstLine="709"/>
        <w:jc w:val="both"/>
        <w:rPr>
          <w:b/>
          <w:sz w:val="24"/>
          <w:szCs w:val="24"/>
        </w:rPr>
      </w:pPr>
      <w:r w:rsidRPr="00060976">
        <w:rPr>
          <w:b/>
          <w:sz w:val="24"/>
          <w:szCs w:val="24"/>
        </w:rPr>
        <w:t>Семестр 2</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2C5A60" w:rsidRPr="00060976" w:rsidTr="00F813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Всего</w:t>
            </w:r>
          </w:p>
        </w:tc>
      </w:tr>
      <w:tr w:rsidR="002C5A60" w:rsidRPr="00060976" w:rsidTr="00F81302">
        <w:trPr>
          <w:trHeight w:val="19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b/>
                <w:bCs/>
                <w:sz w:val="24"/>
                <w:szCs w:val="24"/>
                <w:highlight w:val="yellow"/>
              </w:rPr>
            </w:pPr>
            <w:r w:rsidRPr="00060976">
              <w:rPr>
                <w:sz w:val="24"/>
                <w:szCs w:val="24"/>
              </w:rPr>
              <w:t>Раздел I. Основы самоменеджмента</w:t>
            </w:r>
          </w:p>
        </w:tc>
      </w:tr>
      <w:tr w:rsidR="002C5A60" w:rsidRPr="00060976" w:rsidTr="00F81302">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 xml:space="preserve">Тема 1.1. Цели, задачи и структура, функции самоменеджмента/персонального менеджмента  </w:t>
            </w:r>
          </w:p>
          <w:p w:rsidR="002C5A60" w:rsidRPr="00060976" w:rsidRDefault="002C5A60" w:rsidP="00F81302">
            <w:pPr>
              <w:jc w:val="center"/>
              <w:rPr>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159"/>
        </w:trPr>
        <w:tc>
          <w:tcPr>
            <w:tcW w:w="9980" w:type="dxa"/>
            <w:gridSpan w:val="8"/>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Раздел II. Самоменеджмент</w:t>
            </w:r>
          </w:p>
          <w:p w:rsidR="002C5A60" w:rsidRPr="00060976" w:rsidRDefault="002C5A60" w:rsidP="00F81302">
            <w:pPr>
              <w:jc w:val="center"/>
              <w:rPr>
                <w:b/>
                <w:bCs/>
                <w:i/>
                <w:iCs/>
                <w:sz w:val="24"/>
                <w:szCs w:val="24"/>
              </w:rPr>
            </w:pPr>
          </w:p>
        </w:tc>
      </w:tr>
      <w:tr w:rsidR="002C5A60" w:rsidRPr="00060976" w:rsidTr="00F81302">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both"/>
              <w:rPr>
                <w:sz w:val="24"/>
                <w:szCs w:val="24"/>
              </w:rPr>
            </w:pPr>
            <w:r w:rsidRPr="00060976">
              <w:rPr>
                <w:sz w:val="24"/>
                <w:szCs w:val="24"/>
              </w:rPr>
              <w:t>Тема 2.1. Планирование и построение своей карьеры</w:t>
            </w:r>
          </w:p>
          <w:p w:rsidR="002C5A60" w:rsidRPr="00060976" w:rsidRDefault="002C5A60" w:rsidP="00F81302">
            <w:pPr>
              <w:jc w:val="center"/>
              <w:rPr>
                <w:sz w:val="24"/>
                <w:szCs w:val="24"/>
              </w:rPr>
            </w:pPr>
            <w:r w:rsidRPr="0006097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2.2. Эффективное самоуправление</w:t>
            </w:r>
          </w:p>
          <w:p w:rsidR="002C5A60" w:rsidRPr="00060976" w:rsidRDefault="002C5A60" w:rsidP="00F81302">
            <w:pPr>
              <w:ind w:right="204"/>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8A76FD" w:rsidP="00F81302">
            <w:pPr>
              <w:jc w:val="center"/>
              <w:rPr>
                <w:b/>
                <w:bCs/>
                <w:sz w:val="24"/>
                <w:szCs w:val="24"/>
              </w:rPr>
            </w:pPr>
            <w:r>
              <w:rPr>
                <w:b/>
                <w:bCs/>
                <w:sz w:val="24"/>
                <w:szCs w:val="24"/>
              </w:rPr>
              <w:t>18</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2.3. Умение управлять и  оказывать положительное влияние на других людей</w:t>
            </w:r>
          </w:p>
          <w:p w:rsidR="002C5A60" w:rsidRPr="00060976" w:rsidRDefault="002C5A60" w:rsidP="00F81302">
            <w:pPr>
              <w:ind w:right="204"/>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14</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2</w:t>
            </w:r>
          </w:p>
        </w:tc>
      </w:tr>
      <w:tr w:rsidR="002C5A60" w:rsidRPr="00060976" w:rsidTr="00F81302">
        <w:trPr>
          <w:trHeight w:val="402"/>
        </w:trPr>
        <w:tc>
          <w:tcPr>
            <w:tcW w:w="9980" w:type="dxa"/>
            <w:gridSpan w:val="8"/>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center"/>
              <w:rPr>
                <w:bCs/>
                <w:sz w:val="24"/>
                <w:szCs w:val="24"/>
              </w:rPr>
            </w:pPr>
            <w:r w:rsidRPr="00060976">
              <w:rPr>
                <w:bCs/>
                <w:sz w:val="24"/>
                <w:szCs w:val="24"/>
              </w:rPr>
              <w:t>Раздел II</w:t>
            </w:r>
            <w:r w:rsidRPr="00060976">
              <w:rPr>
                <w:bCs/>
                <w:sz w:val="24"/>
                <w:szCs w:val="24"/>
                <w:lang w:val="en-US"/>
              </w:rPr>
              <w:t>I</w:t>
            </w:r>
            <w:r w:rsidRPr="00060976">
              <w:rPr>
                <w:bCs/>
                <w:sz w:val="24"/>
                <w:szCs w:val="24"/>
              </w:rPr>
              <w:t>. Самомаркетинг</w:t>
            </w:r>
          </w:p>
          <w:p w:rsidR="002C5A60" w:rsidRPr="00060976" w:rsidRDefault="002C5A60" w:rsidP="00F81302">
            <w:pPr>
              <w:jc w:val="center"/>
              <w:rPr>
                <w:b/>
                <w:bCs/>
                <w:i/>
                <w:iCs/>
                <w:sz w:val="24"/>
                <w:szCs w:val="24"/>
              </w:rPr>
            </w:pPr>
          </w:p>
        </w:tc>
      </w:tr>
      <w:tr w:rsidR="002C5A60" w:rsidRPr="00060976" w:rsidTr="00F81302">
        <w:trPr>
          <w:trHeight w:val="260"/>
        </w:trPr>
        <w:tc>
          <w:tcPr>
            <w:tcW w:w="5580" w:type="dxa"/>
            <w:vMerge w:val="restart"/>
            <w:tcBorders>
              <w:top w:val="nil"/>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3.1. Технология поиска и получения работы</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12</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b/>
                <w:bCs/>
                <w:iCs/>
                <w:sz w:val="24"/>
                <w:szCs w:val="24"/>
              </w:rPr>
            </w:pPr>
            <w:r w:rsidRPr="008A76FD">
              <w:rPr>
                <w:b/>
                <w:bCs/>
                <w:iCs/>
                <w:sz w:val="24"/>
                <w:szCs w:val="24"/>
              </w:rPr>
              <w:t>20</w:t>
            </w:r>
          </w:p>
        </w:tc>
      </w:tr>
      <w:tr w:rsidR="002C5A60" w:rsidRPr="00060976" w:rsidTr="00F81302">
        <w:trPr>
          <w:trHeight w:val="3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xml:space="preserve">В т.ч. в </w:t>
            </w:r>
            <w:r w:rsidRPr="00060976">
              <w:rPr>
                <w:i/>
                <w:iCs/>
                <w:sz w:val="24"/>
                <w:szCs w:val="24"/>
              </w:rPr>
              <w:lastRenderedPageBreak/>
              <w:t>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8A76FD" w:rsidTr="00F81302">
        <w:trPr>
          <w:trHeight w:val="198"/>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3.2. Самореклама. Самопрезентация</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8A76FD" w:rsidP="00F81302">
            <w:pPr>
              <w:jc w:val="center"/>
              <w:rPr>
                <w:b/>
                <w:bCs/>
                <w:iCs/>
                <w:sz w:val="24"/>
                <w:szCs w:val="24"/>
              </w:rPr>
            </w:pPr>
            <w:r w:rsidRPr="008A76FD">
              <w:rPr>
                <w:b/>
                <w:bCs/>
                <w:iCs/>
                <w:sz w:val="24"/>
                <w:szCs w:val="24"/>
              </w:rPr>
              <w:t>14</w:t>
            </w:r>
          </w:p>
        </w:tc>
      </w:tr>
      <w:tr w:rsidR="002C5A60" w:rsidRPr="008A76FD" w:rsidTr="00F81302">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8A76FD" w:rsidRDefault="002C5A60" w:rsidP="00F81302">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b/>
                <w:bCs/>
                <w:iCs/>
                <w:sz w:val="24"/>
                <w:szCs w:val="24"/>
              </w:rPr>
            </w:pPr>
          </w:p>
        </w:tc>
      </w:tr>
      <w:tr w:rsidR="002C5A60" w:rsidRPr="008A76FD" w:rsidTr="00F81302">
        <w:trPr>
          <w:trHeight w:val="427"/>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3.3. Имидж менеджера</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b/>
                <w:bCs/>
                <w:iCs/>
                <w:sz w:val="24"/>
                <w:szCs w:val="24"/>
              </w:rPr>
            </w:pPr>
            <w:r w:rsidRPr="008A76FD">
              <w:rPr>
                <w:b/>
                <w:bCs/>
                <w:iCs/>
                <w:sz w:val="24"/>
                <w:szCs w:val="24"/>
              </w:rPr>
              <w:t>14</w:t>
            </w:r>
          </w:p>
        </w:tc>
      </w:tr>
      <w:tr w:rsidR="002C5A60" w:rsidRPr="00060976" w:rsidTr="00F81302">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18</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0</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18</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b/>
                <w:bCs/>
                <w:sz w:val="24"/>
                <w:szCs w:val="24"/>
              </w:rPr>
              <w:t>72</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108</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8</w:t>
            </w:r>
          </w:p>
        </w:tc>
      </w:tr>
      <w:tr w:rsidR="002C5A60" w:rsidRPr="00060976" w:rsidTr="00F81302">
        <w:trPr>
          <w:trHeight w:val="347"/>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bookmarkStart w:id="6" w:name="RANGE!A67"/>
            <w:bookmarkEnd w:id="6"/>
            <w:r w:rsidRPr="00060976">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bookmarkStart w:id="7" w:name="RANGE!H67"/>
            <w:bookmarkEnd w:id="7"/>
            <w:r w:rsidRPr="00060976">
              <w:rPr>
                <w:b/>
                <w:bCs/>
                <w:sz w:val="24"/>
                <w:szCs w:val="24"/>
              </w:rPr>
              <w:t>-</w:t>
            </w:r>
          </w:p>
        </w:tc>
      </w:tr>
      <w:tr w:rsidR="002C5A60" w:rsidRPr="00060976" w:rsidTr="00F81302">
        <w:trPr>
          <w:trHeight w:val="395"/>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bookmarkStart w:id="8" w:name="RANGE!A68"/>
            <w:bookmarkEnd w:id="8"/>
            <w:r w:rsidRPr="0006097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108</w:t>
            </w:r>
          </w:p>
        </w:tc>
      </w:tr>
    </w:tbl>
    <w:p w:rsidR="002C5A60" w:rsidRPr="00060976" w:rsidRDefault="002C5A60" w:rsidP="002C5A60">
      <w:pPr>
        <w:tabs>
          <w:tab w:val="left" w:pos="900"/>
        </w:tabs>
        <w:jc w:val="both"/>
        <w:rPr>
          <w:b/>
          <w:sz w:val="24"/>
          <w:szCs w:val="24"/>
        </w:rPr>
      </w:pPr>
    </w:p>
    <w:p w:rsidR="002C5A60" w:rsidRPr="00060976" w:rsidRDefault="002C5A60" w:rsidP="002C5A60">
      <w:pPr>
        <w:tabs>
          <w:tab w:val="left" w:pos="900"/>
        </w:tabs>
        <w:ind w:firstLine="709"/>
        <w:jc w:val="both"/>
        <w:rPr>
          <w:b/>
          <w:sz w:val="24"/>
          <w:szCs w:val="24"/>
        </w:rPr>
      </w:pPr>
      <w:r w:rsidRPr="00060976">
        <w:rPr>
          <w:b/>
          <w:sz w:val="24"/>
          <w:szCs w:val="24"/>
        </w:rPr>
        <w:t>5.2. Тематический план для заочной формы обучения</w:t>
      </w:r>
    </w:p>
    <w:p w:rsidR="002C5A60" w:rsidRPr="00060976" w:rsidRDefault="002C5A60" w:rsidP="002C5A60">
      <w:pPr>
        <w:tabs>
          <w:tab w:val="left" w:pos="900"/>
        </w:tabs>
        <w:ind w:firstLine="709"/>
        <w:jc w:val="both"/>
        <w:rPr>
          <w:b/>
          <w:sz w:val="24"/>
          <w:szCs w:val="24"/>
        </w:rPr>
      </w:pPr>
      <w:r w:rsidRPr="00060976">
        <w:rPr>
          <w:b/>
          <w:sz w:val="24"/>
          <w:szCs w:val="24"/>
        </w:rPr>
        <w:t xml:space="preserve">Семестр </w:t>
      </w:r>
      <w:r w:rsidR="008A76FD">
        <w:rPr>
          <w:b/>
          <w:sz w:val="24"/>
          <w:szCs w:val="24"/>
        </w:rPr>
        <w:t>2</w:t>
      </w:r>
    </w:p>
    <w:tbl>
      <w:tblPr>
        <w:tblW w:w="9980" w:type="dxa"/>
        <w:tblLayout w:type="fixed"/>
        <w:tblLook w:val="04A0" w:firstRow="1" w:lastRow="0" w:firstColumn="1" w:lastColumn="0" w:noHBand="0" w:noVBand="1"/>
      </w:tblPr>
      <w:tblGrid>
        <w:gridCol w:w="5580"/>
        <w:gridCol w:w="460"/>
        <w:gridCol w:w="440"/>
        <w:gridCol w:w="680"/>
        <w:gridCol w:w="36"/>
        <w:gridCol w:w="644"/>
        <w:gridCol w:w="680"/>
        <w:gridCol w:w="680"/>
        <w:gridCol w:w="780"/>
      </w:tblGrid>
      <w:tr w:rsidR="002C5A60" w:rsidRPr="00060976" w:rsidTr="00F81302">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Лек</w:t>
            </w:r>
          </w:p>
        </w:tc>
        <w:tc>
          <w:tcPr>
            <w:tcW w:w="680" w:type="dxa"/>
            <w:gridSpan w:val="2"/>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Всего</w:t>
            </w:r>
          </w:p>
        </w:tc>
      </w:tr>
      <w:tr w:rsidR="002C5A60" w:rsidRPr="00060976" w:rsidTr="00F81302">
        <w:trPr>
          <w:trHeight w:val="190"/>
        </w:trPr>
        <w:tc>
          <w:tcPr>
            <w:tcW w:w="9980" w:type="dxa"/>
            <w:gridSpan w:val="9"/>
            <w:tcBorders>
              <w:top w:val="single" w:sz="8" w:space="0" w:color="auto"/>
              <w:left w:val="single" w:sz="8" w:space="0" w:color="auto"/>
              <w:bottom w:val="single" w:sz="8" w:space="0" w:color="auto"/>
              <w:right w:val="single" w:sz="8" w:space="0" w:color="auto"/>
            </w:tcBorders>
            <w:vAlign w:val="center"/>
            <w:hideMark/>
          </w:tcPr>
          <w:p w:rsidR="002C5A60" w:rsidRPr="00060976" w:rsidRDefault="002C5A60" w:rsidP="00F81302">
            <w:pPr>
              <w:jc w:val="center"/>
              <w:rPr>
                <w:b/>
                <w:bCs/>
                <w:sz w:val="24"/>
                <w:szCs w:val="24"/>
                <w:highlight w:val="yellow"/>
              </w:rPr>
            </w:pPr>
            <w:r w:rsidRPr="00060976">
              <w:rPr>
                <w:sz w:val="24"/>
                <w:szCs w:val="24"/>
              </w:rPr>
              <w:t>Раздел I. Основы самоменеджмента</w:t>
            </w:r>
          </w:p>
        </w:tc>
      </w:tr>
      <w:tr w:rsidR="002C5A60" w:rsidRPr="00060976" w:rsidTr="00F81302">
        <w:trPr>
          <w:trHeight w:val="53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 xml:space="preserve">Тема 1.1. Цели, задачи и структура, функции самоменеджмента/персонального менеджмента  </w:t>
            </w:r>
          </w:p>
          <w:p w:rsidR="002C5A60" w:rsidRPr="00060976" w:rsidRDefault="002C5A60" w:rsidP="00F81302">
            <w:pPr>
              <w:jc w:val="cente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highlight w:val="yellow"/>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2</w:t>
            </w: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8</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8A76FD">
            <w:pPr>
              <w:jc w:val="center"/>
              <w:rPr>
                <w:i/>
                <w:iCs/>
                <w:sz w:val="24"/>
                <w:szCs w:val="24"/>
              </w:rPr>
            </w:pPr>
            <w:r>
              <w:rPr>
                <w:i/>
                <w:iCs/>
                <w:sz w:val="24"/>
                <w:szCs w:val="24"/>
              </w:rPr>
              <w:t>2</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b/>
                <w:bCs/>
                <w:i/>
                <w:iCs/>
                <w:sz w:val="24"/>
                <w:szCs w:val="24"/>
              </w:rPr>
            </w:pPr>
            <w:r>
              <w:rPr>
                <w:b/>
                <w:bCs/>
                <w:i/>
                <w:iCs/>
                <w:sz w:val="24"/>
                <w:szCs w:val="24"/>
              </w:rPr>
              <w:t>2</w:t>
            </w:r>
          </w:p>
        </w:tc>
      </w:tr>
      <w:tr w:rsidR="002C5A60" w:rsidRPr="00060976" w:rsidTr="00F81302">
        <w:trPr>
          <w:trHeight w:val="159"/>
        </w:trPr>
        <w:tc>
          <w:tcPr>
            <w:tcW w:w="9980" w:type="dxa"/>
            <w:gridSpan w:val="9"/>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Раздел II. Самоменеджмент</w:t>
            </w:r>
          </w:p>
          <w:p w:rsidR="002C5A60" w:rsidRPr="00060976" w:rsidRDefault="002C5A60" w:rsidP="00F81302">
            <w:pPr>
              <w:jc w:val="center"/>
              <w:rPr>
                <w:b/>
                <w:bCs/>
                <w:i/>
                <w:iCs/>
                <w:sz w:val="24"/>
                <w:szCs w:val="24"/>
              </w:rPr>
            </w:pPr>
          </w:p>
        </w:tc>
      </w:tr>
      <w:tr w:rsidR="002C5A60" w:rsidRPr="00060976" w:rsidTr="00F81302">
        <w:trPr>
          <w:trHeight w:val="343"/>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both"/>
              <w:rPr>
                <w:sz w:val="24"/>
                <w:szCs w:val="24"/>
              </w:rPr>
            </w:pPr>
            <w:r w:rsidRPr="00060976">
              <w:rPr>
                <w:sz w:val="24"/>
                <w:szCs w:val="24"/>
              </w:rPr>
              <w:t>Тема 2.1. Планирование и построение своей карьеры</w:t>
            </w:r>
          </w:p>
          <w:p w:rsidR="002C5A60" w:rsidRPr="00060976" w:rsidRDefault="002C5A60" w:rsidP="00F81302">
            <w:pPr>
              <w:jc w:val="center"/>
              <w:rPr>
                <w:sz w:val="24"/>
                <w:szCs w:val="24"/>
                <w:highlight w:val="yellow"/>
              </w:rPr>
            </w:pPr>
            <w:r w:rsidRPr="00060976">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2</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0C6D26" w:rsidP="00F81302">
            <w:pPr>
              <w:jc w:val="center"/>
              <w:rPr>
                <w:b/>
                <w:bCs/>
                <w:sz w:val="24"/>
                <w:szCs w:val="24"/>
              </w:rPr>
            </w:pPr>
            <w:r>
              <w:rPr>
                <w:b/>
                <w:bCs/>
                <w:sz w:val="24"/>
                <w:szCs w:val="24"/>
              </w:rPr>
              <w:t>12</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0C6D26" w:rsidP="00F81302">
            <w:pPr>
              <w:jc w:val="center"/>
              <w:rPr>
                <w:b/>
                <w:bCs/>
                <w:i/>
                <w:iCs/>
                <w:sz w:val="24"/>
                <w:szCs w:val="24"/>
              </w:rPr>
            </w:pPr>
            <w:r>
              <w:rPr>
                <w:b/>
                <w:bCs/>
                <w:i/>
                <w:iCs/>
                <w:sz w:val="24"/>
                <w:szCs w:val="24"/>
              </w:rPr>
              <w:t>2</w:t>
            </w:r>
          </w:p>
        </w:tc>
      </w:tr>
      <w:tr w:rsidR="002C5A60" w:rsidRPr="00060976" w:rsidTr="00F81302">
        <w:trPr>
          <w:trHeight w:val="30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2.2. Эффективное самоуправление</w:t>
            </w:r>
          </w:p>
          <w:p w:rsidR="002C5A60" w:rsidRPr="00060976" w:rsidRDefault="002C5A60" w:rsidP="00F81302">
            <w:pPr>
              <w:ind w:right="204"/>
              <w:jc w:val="both"/>
              <w:rPr>
                <w:color w:val="000000"/>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tcBorders>
              <w:top w:val="nil"/>
              <w:left w:val="nil"/>
              <w:bottom w:val="single" w:sz="8" w:space="0" w:color="auto"/>
              <w:right w:val="single" w:sz="8" w:space="0" w:color="auto"/>
            </w:tcBorders>
            <w:vAlign w:val="center"/>
            <w:hideMark/>
          </w:tcPr>
          <w:p w:rsidR="002C5A60" w:rsidRPr="00060976" w:rsidRDefault="000C6D26" w:rsidP="00F81302">
            <w:pPr>
              <w:jc w:val="center"/>
              <w:rPr>
                <w:sz w:val="24"/>
                <w:szCs w:val="24"/>
              </w:rPr>
            </w:pPr>
            <w:r>
              <w:rPr>
                <w:sz w:val="24"/>
                <w:szCs w:val="24"/>
              </w:rPr>
              <w:t>1</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10</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11</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highlight w:val="yellow"/>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268"/>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both"/>
              <w:rPr>
                <w:sz w:val="24"/>
                <w:szCs w:val="24"/>
              </w:rPr>
            </w:pPr>
            <w:r w:rsidRPr="00060976">
              <w:rPr>
                <w:sz w:val="24"/>
                <w:szCs w:val="24"/>
              </w:rPr>
              <w:t>Тема 2.3. Умение управлять и  оказывать положительное влияние на других людей</w:t>
            </w:r>
          </w:p>
          <w:p w:rsidR="002C5A60" w:rsidRPr="00060976" w:rsidRDefault="002C5A60" w:rsidP="00F81302">
            <w:pPr>
              <w:ind w:right="204"/>
              <w:jc w:val="both"/>
              <w:rPr>
                <w:color w:val="000000"/>
                <w:sz w:val="24"/>
                <w:szCs w:val="24"/>
                <w:highlight w:val="yellow"/>
              </w:rPr>
            </w:pP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p>
        </w:tc>
        <w:tc>
          <w:tcPr>
            <w:tcW w:w="680"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12</w:t>
            </w:r>
          </w:p>
        </w:tc>
        <w:tc>
          <w:tcPr>
            <w:tcW w:w="780" w:type="dxa"/>
            <w:tcBorders>
              <w:top w:val="nil"/>
              <w:left w:val="nil"/>
              <w:bottom w:val="single" w:sz="8" w:space="0" w:color="auto"/>
              <w:right w:val="single" w:sz="8" w:space="0" w:color="auto"/>
            </w:tcBorders>
            <w:vAlign w:val="center"/>
            <w:hideMark/>
          </w:tcPr>
          <w:p w:rsidR="002C5A60" w:rsidRPr="00060976" w:rsidRDefault="002C5A60" w:rsidP="000C6D26">
            <w:pPr>
              <w:jc w:val="center"/>
              <w:rPr>
                <w:b/>
                <w:bCs/>
                <w:sz w:val="24"/>
                <w:szCs w:val="24"/>
              </w:rPr>
            </w:pPr>
            <w:r w:rsidRPr="00060976">
              <w:rPr>
                <w:b/>
                <w:bCs/>
                <w:sz w:val="24"/>
                <w:szCs w:val="24"/>
              </w:rPr>
              <w:t>13</w:t>
            </w:r>
          </w:p>
        </w:tc>
      </w:tr>
      <w:tr w:rsidR="002C5A60" w:rsidRPr="00060976" w:rsidTr="00F81302">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F81302">
        <w:trPr>
          <w:trHeight w:val="402"/>
        </w:trPr>
        <w:tc>
          <w:tcPr>
            <w:tcW w:w="9980" w:type="dxa"/>
            <w:gridSpan w:val="9"/>
            <w:tcBorders>
              <w:top w:val="nil"/>
              <w:left w:val="single" w:sz="8" w:space="0" w:color="auto"/>
              <w:bottom w:val="single" w:sz="8" w:space="0" w:color="000000"/>
              <w:right w:val="single" w:sz="8" w:space="0" w:color="auto"/>
            </w:tcBorders>
            <w:vAlign w:val="center"/>
            <w:hideMark/>
          </w:tcPr>
          <w:p w:rsidR="002C5A60" w:rsidRPr="00060976" w:rsidRDefault="002C5A60" w:rsidP="00F81302">
            <w:pPr>
              <w:ind w:firstLine="694"/>
              <w:jc w:val="center"/>
              <w:rPr>
                <w:bCs/>
                <w:sz w:val="24"/>
                <w:szCs w:val="24"/>
              </w:rPr>
            </w:pPr>
            <w:r w:rsidRPr="00060976">
              <w:rPr>
                <w:bCs/>
                <w:sz w:val="24"/>
                <w:szCs w:val="24"/>
              </w:rPr>
              <w:t>Раздел II</w:t>
            </w:r>
            <w:r w:rsidRPr="00060976">
              <w:rPr>
                <w:bCs/>
                <w:sz w:val="24"/>
                <w:szCs w:val="24"/>
                <w:lang w:val="en-US"/>
              </w:rPr>
              <w:t>I</w:t>
            </w:r>
            <w:r w:rsidRPr="00060976">
              <w:rPr>
                <w:bCs/>
                <w:sz w:val="24"/>
                <w:szCs w:val="24"/>
              </w:rPr>
              <w:t>. Самомаркетинг</w:t>
            </w:r>
          </w:p>
          <w:p w:rsidR="002C5A60" w:rsidRPr="00060976" w:rsidRDefault="002C5A60" w:rsidP="00F81302">
            <w:pPr>
              <w:jc w:val="center"/>
              <w:rPr>
                <w:b/>
                <w:bCs/>
                <w:i/>
                <w:iCs/>
                <w:sz w:val="24"/>
                <w:szCs w:val="24"/>
              </w:rPr>
            </w:pPr>
          </w:p>
        </w:tc>
      </w:tr>
      <w:tr w:rsidR="002C5A60" w:rsidRPr="00060976" w:rsidTr="008A76FD">
        <w:trPr>
          <w:trHeight w:val="260"/>
        </w:trPr>
        <w:tc>
          <w:tcPr>
            <w:tcW w:w="5580" w:type="dxa"/>
            <w:vMerge w:val="restart"/>
            <w:tcBorders>
              <w:top w:val="nil"/>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3.1. Технология поиска и получения работы</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8A76FD" w:rsidRDefault="000C6D26" w:rsidP="00F81302">
            <w:pPr>
              <w:jc w:val="center"/>
              <w:rPr>
                <w:iCs/>
                <w:sz w:val="24"/>
                <w:szCs w:val="24"/>
              </w:rPr>
            </w:pPr>
            <w:r w:rsidRPr="008A76FD">
              <w:rPr>
                <w:iCs/>
                <w:sz w:val="24"/>
                <w:szCs w:val="24"/>
              </w:rPr>
              <w:t>2</w:t>
            </w:r>
          </w:p>
        </w:tc>
        <w:tc>
          <w:tcPr>
            <w:tcW w:w="644"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0C6D26" w:rsidP="00F81302">
            <w:pPr>
              <w:jc w:val="center"/>
              <w:rPr>
                <w:b/>
                <w:bCs/>
                <w:iCs/>
                <w:sz w:val="24"/>
                <w:szCs w:val="24"/>
              </w:rPr>
            </w:pPr>
            <w:r w:rsidRPr="008A76FD">
              <w:rPr>
                <w:b/>
                <w:bCs/>
                <w:iCs/>
                <w:sz w:val="24"/>
                <w:szCs w:val="24"/>
              </w:rPr>
              <w:t>20</w:t>
            </w:r>
          </w:p>
        </w:tc>
      </w:tr>
      <w:tr w:rsidR="002C5A60" w:rsidRPr="00060976" w:rsidTr="008A76FD">
        <w:trPr>
          <w:trHeight w:val="3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8A76FD" w:rsidRDefault="002C5A60" w:rsidP="00F81302">
            <w:pPr>
              <w:jc w:val="center"/>
              <w:rPr>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8A76FD" w:rsidRDefault="002C5A60" w:rsidP="00F81302">
            <w:pPr>
              <w:jc w:val="center"/>
              <w:rPr>
                <w:b/>
                <w:bCs/>
                <w:iCs/>
                <w:sz w:val="24"/>
                <w:szCs w:val="24"/>
              </w:rPr>
            </w:pPr>
          </w:p>
        </w:tc>
      </w:tr>
      <w:tr w:rsidR="002C5A60" w:rsidRPr="00060976" w:rsidTr="008A76FD">
        <w:trPr>
          <w:trHeight w:val="198"/>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3.2. Самореклама. Самопрезентация</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44"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0C6D26">
            <w:pPr>
              <w:jc w:val="center"/>
              <w:rPr>
                <w:b/>
                <w:bCs/>
                <w:iCs/>
                <w:sz w:val="24"/>
                <w:szCs w:val="24"/>
              </w:rPr>
            </w:pPr>
            <w:r w:rsidRPr="008A76FD">
              <w:rPr>
                <w:b/>
                <w:bCs/>
                <w:iCs/>
                <w:sz w:val="24"/>
                <w:szCs w:val="24"/>
              </w:rPr>
              <w:t>19</w:t>
            </w:r>
          </w:p>
        </w:tc>
      </w:tr>
      <w:tr w:rsidR="002C5A60" w:rsidRPr="00060976" w:rsidTr="008A76FD">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8A76FD">
        <w:trPr>
          <w:trHeight w:val="427"/>
        </w:trPr>
        <w:tc>
          <w:tcPr>
            <w:tcW w:w="5580" w:type="dxa"/>
            <w:vMerge w:val="restart"/>
            <w:tcBorders>
              <w:left w:val="single" w:sz="8" w:space="0" w:color="auto"/>
              <w:right w:val="single" w:sz="8" w:space="0" w:color="auto"/>
            </w:tcBorders>
            <w:vAlign w:val="center"/>
            <w:hideMark/>
          </w:tcPr>
          <w:p w:rsidR="002C5A60" w:rsidRPr="00060976" w:rsidRDefault="002C5A60" w:rsidP="00F81302">
            <w:pPr>
              <w:ind w:firstLine="694"/>
              <w:rPr>
                <w:sz w:val="24"/>
                <w:szCs w:val="24"/>
              </w:rPr>
            </w:pPr>
            <w:r w:rsidRPr="00060976">
              <w:rPr>
                <w:sz w:val="24"/>
                <w:szCs w:val="24"/>
              </w:rPr>
              <w:t>Тема 3.3. Имидж менеджера</w:t>
            </w:r>
          </w:p>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shd w:val="clear" w:color="auto" w:fill="auto"/>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auto" w:fill="auto"/>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w:t>
            </w:r>
          </w:p>
        </w:tc>
        <w:tc>
          <w:tcPr>
            <w:tcW w:w="6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F81302">
            <w:pPr>
              <w:jc w:val="center"/>
              <w:rPr>
                <w:iCs/>
                <w:sz w:val="24"/>
                <w:szCs w:val="24"/>
              </w:rPr>
            </w:pPr>
            <w:r w:rsidRPr="008A76FD">
              <w:rPr>
                <w:iCs/>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2C5A60" w:rsidRPr="008A76FD" w:rsidRDefault="002C5A60" w:rsidP="000C6D26">
            <w:pPr>
              <w:jc w:val="center"/>
              <w:rPr>
                <w:b/>
                <w:bCs/>
                <w:iCs/>
                <w:sz w:val="24"/>
                <w:szCs w:val="24"/>
              </w:rPr>
            </w:pPr>
            <w:r w:rsidRPr="008A76FD">
              <w:rPr>
                <w:b/>
                <w:bCs/>
                <w:iCs/>
                <w:sz w:val="24"/>
                <w:szCs w:val="24"/>
              </w:rPr>
              <w:t>19</w:t>
            </w:r>
          </w:p>
        </w:tc>
      </w:tr>
      <w:tr w:rsidR="002C5A60" w:rsidRPr="00060976" w:rsidTr="008A76FD">
        <w:trPr>
          <w:trHeight w:val="427"/>
        </w:trPr>
        <w:tc>
          <w:tcPr>
            <w:tcW w:w="5580" w:type="dxa"/>
            <w:vMerge/>
            <w:tcBorders>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p>
        </w:tc>
      </w:tr>
      <w:tr w:rsidR="002C5A60" w:rsidRPr="00060976" w:rsidTr="008A76FD">
        <w:trPr>
          <w:trHeight w:val="385"/>
        </w:trPr>
        <w:tc>
          <w:tcPr>
            <w:tcW w:w="5580" w:type="dxa"/>
            <w:vMerge w:val="restart"/>
            <w:tcBorders>
              <w:top w:val="nil"/>
              <w:left w:val="single" w:sz="8" w:space="0" w:color="auto"/>
              <w:bottom w:val="single" w:sz="8" w:space="0" w:color="000000"/>
              <w:right w:val="single" w:sz="8" w:space="0" w:color="auto"/>
            </w:tcBorders>
            <w:vAlign w:val="center"/>
            <w:hideMark/>
          </w:tcPr>
          <w:p w:rsidR="002C5A60" w:rsidRPr="00060976" w:rsidRDefault="002C5A60" w:rsidP="00F81302">
            <w:pPr>
              <w:jc w:val="center"/>
              <w:rPr>
                <w:sz w:val="24"/>
                <w:szCs w:val="24"/>
              </w:rPr>
            </w:pPr>
            <w:r w:rsidRPr="00060976">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C5A60" w:rsidRPr="00060976" w:rsidRDefault="002C5A60" w:rsidP="00F81302">
            <w:pPr>
              <w:jc w:val="center"/>
              <w:rPr>
                <w:sz w:val="24"/>
                <w:szCs w:val="24"/>
              </w:rPr>
            </w:pPr>
            <w:r w:rsidRPr="00060976">
              <w:rPr>
                <w:sz w:val="24"/>
                <w:szCs w:val="24"/>
              </w:rPr>
              <w:t>Всего часов</w:t>
            </w:r>
          </w:p>
        </w:tc>
        <w:tc>
          <w:tcPr>
            <w:tcW w:w="716" w:type="dxa"/>
            <w:gridSpan w:val="2"/>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4</w:t>
            </w:r>
          </w:p>
        </w:tc>
        <w:tc>
          <w:tcPr>
            <w:tcW w:w="644"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0</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6</w:t>
            </w:r>
          </w:p>
        </w:tc>
        <w:tc>
          <w:tcPr>
            <w:tcW w:w="680" w:type="dxa"/>
            <w:tcBorders>
              <w:top w:val="nil"/>
              <w:left w:val="nil"/>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94</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104</w:t>
            </w:r>
          </w:p>
        </w:tc>
      </w:tr>
      <w:tr w:rsidR="002C5A60" w:rsidRPr="00060976" w:rsidTr="008A76FD">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C5A60" w:rsidRPr="00060976" w:rsidRDefault="002C5A60" w:rsidP="00F81302">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В т.ч. в интер-акт. ф.</w:t>
            </w:r>
          </w:p>
        </w:tc>
        <w:tc>
          <w:tcPr>
            <w:tcW w:w="716" w:type="dxa"/>
            <w:gridSpan w:val="2"/>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i/>
                <w:iCs/>
                <w:sz w:val="24"/>
                <w:szCs w:val="24"/>
              </w:rPr>
            </w:pPr>
            <w:r w:rsidRPr="00060976">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4</w:t>
            </w:r>
          </w:p>
        </w:tc>
      </w:tr>
      <w:tr w:rsidR="002C5A60" w:rsidRPr="00060976" w:rsidTr="008A76FD">
        <w:trPr>
          <w:trHeight w:val="347"/>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5B5AA8">
            <w:pPr>
              <w:jc w:val="center"/>
              <w:rPr>
                <w:sz w:val="24"/>
                <w:szCs w:val="24"/>
              </w:rPr>
            </w:pPr>
            <w:r w:rsidRPr="00060976">
              <w:rPr>
                <w:sz w:val="24"/>
                <w:szCs w:val="24"/>
              </w:rPr>
              <w:t>Контроль (</w:t>
            </w:r>
            <w:r w:rsidR="005B5AA8">
              <w:rPr>
                <w:sz w:val="24"/>
                <w:szCs w:val="24"/>
              </w:rPr>
              <w:t>зачет</w:t>
            </w:r>
            <w:r w:rsidRPr="00060976">
              <w:rPr>
                <w:sz w:val="24"/>
                <w:szCs w:val="24"/>
              </w:rPr>
              <w:t>)</w:t>
            </w:r>
          </w:p>
        </w:tc>
        <w:tc>
          <w:tcPr>
            <w:tcW w:w="46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1156" w:type="dxa"/>
            <w:gridSpan w:val="3"/>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44"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sz w:val="24"/>
                <w:szCs w:val="24"/>
              </w:rPr>
            </w:pPr>
            <w:r w:rsidRPr="00060976">
              <w:rPr>
                <w:sz w:val="24"/>
                <w:szCs w:val="24"/>
              </w:rPr>
              <w:t> </w:t>
            </w:r>
          </w:p>
        </w:tc>
        <w:tc>
          <w:tcPr>
            <w:tcW w:w="780" w:type="dxa"/>
            <w:tcBorders>
              <w:top w:val="nil"/>
              <w:left w:val="nil"/>
              <w:bottom w:val="single" w:sz="8" w:space="0" w:color="auto"/>
              <w:right w:val="single" w:sz="8" w:space="0" w:color="auto"/>
            </w:tcBorders>
            <w:vAlign w:val="center"/>
            <w:hideMark/>
          </w:tcPr>
          <w:p w:rsidR="002C5A60" w:rsidRPr="00060976" w:rsidRDefault="002C5A60" w:rsidP="00F81302">
            <w:pPr>
              <w:jc w:val="center"/>
              <w:rPr>
                <w:b/>
                <w:bCs/>
                <w:sz w:val="24"/>
                <w:szCs w:val="24"/>
              </w:rPr>
            </w:pPr>
            <w:r w:rsidRPr="00060976">
              <w:rPr>
                <w:b/>
                <w:bCs/>
                <w:sz w:val="24"/>
                <w:szCs w:val="24"/>
              </w:rPr>
              <w:t>4</w:t>
            </w:r>
          </w:p>
        </w:tc>
      </w:tr>
      <w:tr w:rsidR="002C5A60" w:rsidRPr="00060976" w:rsidTr="008A76FD">
        <w:trPr>
          <w:trHeight w:val="395"/>
        </w:trPr>
        <w:tc>
          <w:tcPr>
            <w:tcW w:w="5580" w:type="dxa"/>
            <w:tcBorders>
              <w:top w:val="nil"/>
              <w:left w:val="single" w:sz="8" w:space="0" w:color="auto"/>
              <w:bottom w:val="single" w:sz="8" w:space="0" w:color="auto"/>
              <w:right w:val="single" w:sz="8" w:space="0" w:color="auto"/>
            </w:tcBorders>
            <w:vAlign w:val="center"/>
            <w:hideMark/>
          </w:tcPr>
          <w:p w:rsidR="002C5A60" w:rsidRPr="00060976" w:rsidRDefault="002C5A60" w:rsidP="00F81302">
            <w:pPr>
              <w:jc w:val="center"/>
              <w:rPr>
                <w:sz w:val="24"/>
                <w:szCs w:val="24"/>
              </w:rPr>
            </w:pPr>
            <w:r w:rsidRPr="00060976">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16" w:type="dxa"/>
            <w:gridSpan w:val="2"/>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44"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2C5A60" w:rsidRPr="00060976" w:rsidRDefault="002C5A60" w:rsidP="00F81302">
            <w:pPr>
              <w:jc w:val="center"/>
              <w:rPr>
                <w:i/>
                <w:iCs/>
                <w:sz w:val="24"/>
                <w:szCs w:val="24"/>
              </w:rPr>
            </w:pPr>
            <w:r w:rsidRPr="00060976">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2C5A60" w:rsidRPr="00060976" w:rsidRDefault="002C5A60" w:rsidP="00F81302">
            <w:pPr>
              <w:jc w:val="center"/>
              <w:rPr>
                <w:b/>
                <w:bCs/>
                <w:i/>
                <w:iCs/>
                <w:sz w:val="24"/>
                <w:szCs w:val="24"/>
              </w:rPr>
            </w:pPr>
            <w:r w:rsidRPr="00060976">
              <w:rPr>
                <w:b/>
                <w:bCs/>
                <w:i/>
                <w:iCs/>
                <w:sz w:val="24"/>
                <w:szCs w:val="24"/>
              </w:rPr>
              <w:t>108</w:t>
            </w:r>
          </w:p>
        </w:tc>
      </w:tr>
    </w:tbl>
    <w:p w:rsidR="002C5A60" w:rsidRDefault="002C5A60"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p>
    <w:p w:rsidR="00E30D6C" w:rsidRPr="00060976" w:rsidRDefault="00E30D6C" w:rsidP="00E30D6C">
      <w:pPr>
        <w:ind w:firstLine="709"/>
        <w:jc w:val="both"/>
        <w:rPr>
          <w:b/>
          <w:i/>
        </w:rPr>
      </w:pPr>
      <w:r w:rsidRPr="00060976">
        <w:rPr>
          <w:b/>
          <w:i/>
        </w:rPr>
        <w:t>* Примечания:</w:t>
      </w:r>
    </w:p>
    <w:p w:rsidR="00E30D6C" w:rsidRPr="00060976" w:rsidRDefault="00E30D6C" w:rsidP="00E30D6C">
      <w:pPr>
        <w:ind w:firstLine="709"/>
        <w:jc w:val="both"/>
        <w:rPr>
          <w:b/>
        </w:rPr>
      </w:pPr>
      <w:r w:rsidRPr="00060976">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30D6C" w:rsidRPr="00060976" w:rsidRDefault="00E30D6C" w:rsidP="00E30D6C">
      <w:pPr>
        <w:ind w:firstLine="709"/>
        <w:jc w:val="both"/>
      </w:pPr>
      <w:r w:rsidRPr="00060976">
        <w:t xml:space="preserve">При разработке образовательной программы высшего образования в части рабочей программы </w:t>
      </w:r>
      <w:r w:rsidRPr="00060976">
        <w:lastRenderedPageBreak/>
        <w:t>дисциплины «</w:t>
      </w:r>
      <w:r w:rsidRPr="00060976">
        <w:rPr>
          <w:b/>
        </w:rPr>
        <w:t>Самоменеджмент</w:t>
      </w:r>
      <w:r w:rsidRPr="00060976">
        <w:t xml:space="preserve">» согласно требованиям </w:t>
      </w:r>
      <w:r w:rsidRPr="00060976">
        <w:rPr>
          <w:b/>
        </w:rPr>
        <w:t>частей 3-5 статьи 13, статьи 30, пункта 3 части 1 статьи 34</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пунктов 16, 38</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9533F8">
        <w:t xml:space="preserve"> </w:t>
      </w:r>
      <w:r w:rsidRPr="00060976">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9533F8">
        <w:t xml:space="preserve"> </w:t>
      </w:r>
      <w:r w:rsidRPr="00060976">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30D6C" w:rsidRPr="00060976" w:rsidRDefault="00E30D6C" w:rsidP="00E30D6C">
      <w:pPr>
        <w:ind w:firstLine="709"/>
        <w:jc w:val="both"/>
        <w:rPr>
          <w:b/>
        </w:rPr>
      </w:pPr>
      <w:r w:rsidRPr="00060976">
        <w:rPr>
          <w:b/>
        </w:rPr>
        <w:t>б) Для обучающихся с ограниченными возможностями здоровья и инвалидов:</w:t>
      </w:r>
    </w:p>
    <w:p w:rsidR="00E30D6C" w:rsidRPr="00060976" w:rsidRDefault="00E30D6C" w:rsidP="00E30D6C">
      <w:pPr>
        <w:ind w:firstLine="709"/>
        <w:jc w:val="both"/>
      </w:pPr>
      <w:r w:rsidRPr="00060976">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60976">
        <w:rPr>
          <w:b/>
        </w:rPr>
        <w:t>статьи 79</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раздела III</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60976">
        <w:rPr>
          <w:b/>
          <w:i/>
        </w:rPr>
        <w:t>при наличии факта зачисления таких обучающихся с учетом конкретных нозологий</w:t>
      </w:r>
      <w:r w:rsidRPr="00060976">
        <w:t>).</w:t>
      </w:r>
    </w:p>
    <w:p w:rsidR="00E30D6C" w:rsidRPr="00060976" w:rsidRDefault="00E30D6C" w:rsidP="00E30D6C">
      <w:pPr>
        <w:ind w:firstLine="709"/>
        <w:jc w:val="both"/>
        <w:rPr>
          <w:b/>
        </w:rPr>
      </w:pPr>
      <w:r w:rsidRPr="00060976">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30D6C" w:rsidRPr="00060976" w:rsidRDefault="00E30D6C" w:rsidP="00E30D6C">
      <w:pPr>
        <w:ind w:firstLine="709"/>
        <w:jc w:val="both"/>
      </w:pPr>
      <w:r w:rsidRPr="00060976">
        <w:t xml:space="preserve">При разработке образовательной программы высшего образования согласно требованиями </w:t>
      </w:r>
      <w:r w:rsidRPr="00060976">
        <w:rPr>
          <w:b/>
        </w:rPr>
        <w:t xml:space="preserve">частей 3-5 статьи 13, статьи 30, пункта 3 части 1 статьи 34 </w:t>
      </w:r>
      <w:r w:rsidRPr="00060976">
        <w:t xml:space="preserve">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пункта 20</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533F8">
        <w:t xml:space="preserve"> </w:t>
      </w:r>
      <w:r w:rsidRPr="00060976">
        <w:t>образовательная организация устанавливает</w:t>
      </w:r>
      <w:r w:rsidR="009533F8">
        <w:t xml:space="preserve"> </w:t>
      </w:r>
      <w:r w:rsidRPr="00060976">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60976">
        <w:rPr>
          <w:b/>
        </w:rPr>
        <w:t>частью 5 статьи 5</w:t>
      </w:r>
      <w:r w:rsidRPr="00060976">
        <w:t xml:space="preserve"> Федерального закона </w:t>
      </w:r>
      <w:r w:rsidRPr="00060976">
        <w:rPr>
          <w:b/>
        </w:rPr>
        <w:t>от 05.05.2014 № 84-ФЗ</w:t>
      </w:r>
      <w:r w:rsidRPr="00060976">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9533F8">
        <w:t xml:space="preserve"> </w:t>
      </w:r>
      <w:r w:rsidRPr="00060976">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30D6C" w:rsidRPr="00060976" w:rsidRDefault="00E30D6C" w:rsidP="00E30D6C">
      <w:pPr>
        <w:ind w:firstLine="709"/>
        <w:jc w:val="both"/>
        <w:rPr>
          <w:b/>
        </w:rPr>
      </w:pPr>
      <w:r w:rsidRPr="00060976">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30D6C" w:rsidRPr="00060976" w:rsidRDefault="00E30D6C" w:rsidP="00E30D6C">
      <w:pPr>
        <w:ind w:firstLine="709"/>
        <w:jc w:val="both"/>
      </w:pPr>
      <w:r w:rsidRPr="00060976">
        <w:t xml:space="preserve">При разработке образовательной программы высшего образования согласно требованиям </w:t>
      </w:r>
      <w:r w:rsidRPr="00060976">
        <w:rPr>
          <w:b/>
        </w:rPr>
        <w:t>пункта 9 части 1 статьи 33, части 3 статьи 34</w:t>
      </w:r>
      <w:r w:rsidRPr="00060976">
        <w:t xml:space="preserve"> Федерального закона Российской Федерации </w:t>
      </w:r>
      <w:r w:rsidRPr="00060976">
        <w:rPr>
          <w:b/>
        </w:rPr>
        <w:t>от 29.12.2012 № 273-ФЗ</w:t>
      </w:r>
      <w:r w:rsidRPr="00060976">
        <w:t xml:space="preserve"> «Об образовании в Российской Федерации»; </w:t>
      </w:r>
      <w:r w:rsidRPr="00060976">
        <w:rPr>
          <w:b/>
        </w:rPr>
        <w:t>пункта 43</w:t>
      </w:r>
      <w:r w:rsidRPr="00060976">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060976">
        <w:lastRenderedPageBreak/>
        <w:t>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9533F8">
        <w:t xml:space="preserve"> </w:t>
      </w:r>
      <w:r w:rsidRPr="00060976">
        <w:t>образовательная организация устанавливает</w:t>
      </w:r>
      <w:r w:rsidR="009533F8">
        <w:t xml:space="preserve"> </w:t>
      </w:r>
      <w:r w:rsidRPr="00060976">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5A60" w:rsidRPr="00B70B8C" w:rsidRDefault="002C5A60" w:rsidP="002C5A60">
      <w:pPr>
        <w:tabs>
          <w:tab w:val="left" w:pos="900"/>
        </w:tabs>
        <w:jc w:val="both"/>
        <w:rPr>
          <w:b/>
          <w:sz w:val="24"/>
          <w:szCs w:val="24"/>
        </w:rPr>
      </w:pPr>
    </w:p>
    <w:p w:rsidR="002C5A60" w:rsidRDefault="002C5A60" w:rsidP="00060976">
      <w:pPr>
        <w:numPr>
          <w:ilvl w:val="1"/>
          <w:numId w:val="39"/>
        </w:numPr>
        <w:tabs>
          <w:tab w:val="left" w:pos="900"/>
        </w:tabs>
        <w:jc w:val="both"/>
        <w:rPr>
          <w:b/>
          <w:sz w:val="24"/>
          <w:szCs w:val="24"/>
        </w:rPr>
      </w:pPr>
      <w:r w:rsidRPr="00B70B8C">
        <w:rPr>
          <w:b/>
          <w:sz w:val="24"/>
          <w:szCs w:val="24"/>
        </w:rPr>
        <w:t>Содержание дисциплины</w:t>
      </w:r>
    </w:p>
    <w:p w:rsidR="002C5A60" w:rsidRPr="00B70B8C" w:rsidRDefault="002C5A60" w:rsidP="002C5A60">
      <w:pPr>
        <w:tabs>
          <w:tab w:val="left" w:pos="900"/>
        </w:tabs>
        <w:ind w:left="1069"/>
        <w:jc w:val="both"/>
        <w:rPr>
          <w:b/>
          <w:sz w:val="24"/>
          <w:szCs w:val="24"/>
        </w:rPr>
      </w:pPr>
    </w:p>
    <w:p w:rsidR="002C5A60" w:rsidRPr="00060976" w:rsidRDefault="002C5A60" w:rsidP="002C5A60">
      <w:pPr>
        <w:ind w:right="61"/>
        <w:jc w:val="center"/>
        <w:rPr>
          <w:b/>
          <w:sz w:val="24"/>
          <w:szCs w:val="24"/>
        </w:rPr>
      </w:pPr>
      <w:r w:rsidRPr="00060976">
        <w:rPr>
          <w:b/>
          <w:sz w:val="24"/>
          <w:szCs w:val="24"/>
        </w:rPr>
        <w:t xml:space="preserve">Раздел </w:t>
      </w:r>
      <w:r w:rsidRPr="00060976">
        <w:rPr>
          <w:b/>
          <w:sz w:val="24"/>
          <w:szCs w:val="24"/>
          <w:lang w:val="en-US"/>
        </w:rPr>
        <w:t>I</w:t>
      </w:r>
      <w:r w:rsidRPr="00060976">
        <w:rPr>
          <w:b/>
          <w:sz w:val="24"/>
          <w:szCs w:val="24"/>
        </w:rPr>
        <w:t xml:space="preserve">. </w:t>
      </w:r>
      <w:r w:rsidRPr="00060976">
        <w:rPr>
          <w:b/>
          <w:color w:val="000000"/>
          <w:sz w:val="24"/>
          <w:szCs w:val="24"/>
        </w:rPr>
        <w:t>Основы самоменеджмента</w:t>
      </w:r>
    </w:p>
    <w:p w:rsidR="002C5A60" w:rsidRPr="00060976" w:rsidRDefault="002C5A60" w:rsidP="002C5A60">
      <w:pPr>
        <w:ind w:right="61"/>
        <w:jc w:val="center"/>
        <w:rPr>
          <w:b/>
          <w:color w:val="000000"/>
          <w:sz w:val="24"/>
          <w:szCs w:val="24"/>
        </w:rPr>
      </w:pPr>
    </w:p>
    <w:p w:rsidR="002C5A60" w:rsidRPr="00060976" w:rsidRDefault="002C5A60" w:rsidP="002C5A60">
      <w:pPr>
        <w:ind w:right="61"/>
        <w:jc w:val="center"/>
        <w:rPr>
          <w:b/>
          <w:color w:val="000000"/>
          <w:sz w:val="24"/>
          <w:szCs w:val="24"/>
        </w:rPr>
      </w:pPr>
      <w:r w:rsidRPr="00060976">
        <w:rPr>
          <w:b/>
          <w:color w:val="000000"/>
          <w:sz w:val="24"/>
          <w:szCs w:val="24"/>
        </w:rPr>
        <w:t xml:space="preserve">Тема 1.1. Цели, задачи и структура, функции самоменеджмента/персонального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Роль и значение «Самоменеджмента» при подготовке руководителей. Основные понятия, встречающиеся при изучении «Персонального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Преимущества, получаемые менеджером после изучения «Персонального менеджмента».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Структура «Персонального менеджмента». Требования, предъявляемые образовательным стандартом к выпускнику в рамках изучаемой дисциплины.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Требования, предъявляемые к менеджеру должностной инструкцией: должен знать, должен уметь. Требования к качествам менеджера: профессиональные и личностные (индивидуальные).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Основные функции самоменеджмента: формулирование и постановка цели; планирование своей деятельности; принятие решений; самоорганизация; самомотивация; самоконтроль.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Техника самоменеджмента: рабочие приё-мы, методы; достигаемый результат</w:t>
      </w:r>
    </w:p>
    <w:p w:rsidR="002C5A60" w:rsidRPr="00354BB1" w:rsidRDefault="002C5A60" w:rsidP="002C5A60">
      <w:pPr>
        <w:shd w:val="clear" w:color="auto" w:fill="FFFFFF"/>
        <w:tabs>
          <w:tab w:val="left" w:pos="9637"/>
        </w:tabs>
        <w:ind w:right="61" w:firstLine="720"/>
        <w:jc w:val="both"/>
        <w:rPr>
          <w:sz w:val="24"/>
          <w:szCs w:val="24"/>
        </w:rPr>
      </w:pPr>
    </w:p>
    <w:p w:rsidR="002C5A60" w:rsidRPr="00060976" w:rsidRDefault="002C5A60" w:rsidP="002C5A60">
      <w:pPr>
        <w:ind w:right="61" w:firstLine="694"/>
        <w:jc w:val="center"/>
        <w:rPr>
          <w:b/>
          <w:color w:val="000000"/>
          <w:sz w:val="24"/>
          <w:szCs w:val="24"/>
        </w:rPr>
      </w:pPr>
      <w:r w:rsidRPr="00060976">
        <w:rPr>
          <w:b/>
          <w:color w:val="000000"/>
          <w:sz w:val="24"/>
          <w:szCs w:val="24"/>
        </w:rPr>
        <w:t>Раздел II. Самоменеджмент</w:t>
      </w:r>
    </w:p>
    <w:p w:rsidR="002C5A60" w:rsidRPr="00060976" w:rsidRDefault="002C5A60" w:rsidP="002C5A60">
      <w:pPr>
        <w:ind w:right="61" w:firstLine="694"/>
        <w:jc w:val="center"/>
        <w:rPr>
          <w:b/>
          <w:color w:val="000000"/>
          <w:sz w:val="24"/>
          <w:szCs w:val="24"/>
        </w:rPr>
      </w:pPr>
    </w:p>
    <w:p w:rsidR="002C5A60" w:rsidRPr="00060976" w:rsidRDefault="002C5A60" w:rsidP="002C5A60">
      <w:pPr>
        <w:ind w:right="61" w:firstLine="694"/>
        <w:jc w:val="both"/>
        <w:rPr>
          <w:b/>
          <w:color w:val="000000"/>
          <w:sz w:val="24"/>
          <w:szCs w:val="24"/>
        </w:rPr>
      </w:pPr>
      <w:r w:rsidRPr="00060976">
        <w:rPr>
          <w:b/>
          <w:color w:val="000000"/>
          <w:sz w:val="24"/>
          <w:szCs w:val="24"/>
        </w:rPr>
        <w:t>Тема 2.1.</w:t>
      </w:r>
      <w:r w:rsidRPr="00060976">
        <w:rPr>
          <w:rFonts w:ascii="Calibri" w:hAnsi="Calibri"/>
          <w:b/>
          <w:sz w:val="24"/>
          <w:szCs w:val="24"/>
        </w:rPr>
        <w:t xml:space="preserve"> </w:t>
      </w:r>
      <w:r w:rsidRPr="00060976">
        <w:rPr>
          <w:b/>
          <w:color w:val="000000"/>
          <w:sz w:val="24"/>
          <w:szCs w:val="24"/>
        </w:rPr>
        <w:t>Планирование и построение своей карьеры</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Планирование: основные подходы к управлению карьерой, основные характеристики образа будущего управленческого пути, планирование карьеры, этапы внедрения целевого управления, программно-целевое планирование управленческого пути.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Согласование организационных и индивидуальных карьерных моделей: стратегическое планирование человеческих ресурсов в предприятии (организации), система планирования и развития человеческих ресурсов, система формирования управленческих кадров. </w:t>
      </w:r>
    </w:p>
    <w:p w:rsidR="002C5A60" w:rsidRPr="00354BB1" w:rsidRDefault="002C5A60" w:rsidP="002C5A60">
      <w:pPr>
        <w:shd w:val="clear" w:color="auto" w:fill="FFFFFF"/>
        <w:tabs>
          <w:tab w:val="left" w:pos="9637"/>
        </w:tabs>
        <w:ind w:right="61" w:firstLine="720"/>
        <w:jc w:val="both"/>
        <w:rPr>
          <w:sz w:val="24"/>
          <w:szCs w:val="24"/>
        </w:rPr>
      </w:pPr>
      <w:r w:rsidRPr="00354BB1">
        <w:rPr>
          <w:sz w:val="24"/>
          <w:szCs w:val="24"/>
        </w:rPr>
        <w:t xml:space="preserve">Система формирования управленческих кадров: моделирование; оценка (аттестация):цель аттестации, методы, критерии; планирование, мотивирование, перемещение (высвобождение), обучение и подготовка.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Обучение: виды, формы, методы. Обучение с использованием доступных внешних ресурсов. Обучение с использованием внутренних ресурсов: индивидуальное (наставничество), бригадное, курсовое и т.д.</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Консультирование: цели и задачи консультирования, этапы консультирования, виды консультирования, эффективность консультирования.</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Основные типы карьеры.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Конкурс на замещение вакантной должности.</w:t>
      </w:r>
    </w:p>
    <w:p w:rsidR="002C5A60" w:rsidRPr="00354BB1" w:rsidRDefault="002C5A60" w:rsidP="002C5A60">
      <w:pPr>
        <w:ind w:firstLine="694"/>
        <w:jc w:val="both"/>
        <w:rPr>
          <w:color w:val="000000"/>
          <w:sz w:val="24"/>
          <w:szCs w:val="24"/>
        </w:rPr>
      </w:pPr>
    </w:p>
    <w:p w:rsidR="002C5A60" w:rsidRPr="00060976" w:rsidRDefault="002C5A60" w:rsidP="002C5A60">
      <w:pPr>
        <w:ind w:firstLine="694"/>
        <w:jc w:val="both"/>
        <w:rPr>
          <w:b/>
          <w:color w:val="000000"/>
          <w:sz w:val="24"/>
          <w:szCs w:val="24"/>
        </w:rPr>
      </w:pPr>
      <w:r w:rsidRPr="00060976">
        <w:rPr>
          <w:b/>
          <w:color w:val="000000"/>
          <w:sz w:val="24"/>
          <w:szCs w:val="24"/>
        </w:rPr>
        <w:t>Тема 2.2.</w:t>
      </w:r>
      <w:r w:rsidRPr="00060976">
        <w:rPr>
          <w:rFonts w:ascii="Calibri" w:hAnsi="Calibri"/>
          <w:b/>
          <w:sz w:val="24"/>
          <w:szCs w:val="24"/>
        </w:rPr>
        <w:t xml:space="preserve"> </w:t>
      </w:r>
      <w:r w:rsidRPr="00060976">
        <w:rPr>
          <w:b/>
          <w:color w:val="000000"/>
          <w:sz w:val="24"/>
          <w:szCs w:val="24"/>
        </w:rPr>
        <w:t>Эффективное самоуправление</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 xml:space="preserve">Карьерные мотивы и ценностные ориентации менеджера: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lastRenderedPageBreak/>
        <w:t xml:space="preserve">Общие подходы, мотивация, потребность, источники управленческого развития, ценностные ориентации менеджера. Шесть этапов по разработке методики системы управления самим собой. </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Принятие карьерных решений. Виды карьерных решений. Внешнее и внутреннее воздействие на принятие карьерных решений.</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Техника личной работы. Самоорганизация личного здоровья. Личная организованность и дисциплина.</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Рабочее время менеджера.</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Взаимосвязь между служебной и внеслужебной деятельностью руководителя.</w:t>
      </w:r>
    </w:p>
    <w:p w:rsidR="002C5A60" w:rsidRPr="00354BB1" w:rsidRDefault="002C5A60" w:rsidP="002C5A60">
      <w:pPr>
        <w:shd w:val="clear" w:color="auto" w:fill="FFFFFF"/>
        <w:tabs>
          <w:tab w:val="left" w:pos="9637"/>
        </w:tabs>
        <w:ind w:right="-2" w:firstLine="720"/>
        <w:jc w:val="both"/>
        <w:rPr>
          <w:sz w:val="24"/>
          <w:szCs w:val="24"/>
        </w:rPr>
      </w:pPr>
      <w:r w:rsidRPr="00354BB1">
        <w:rPr>
          <w:sz w:val="24"/>
          <w:szCs w:val="24"/>
        </w:rPr>
        <w:t>Самоконтроль процесса деятельности и результат. Анализ и оценка уровня организации труда управленческого персонала.</w:t>
      </w:r>
    </w:p>
    <w:p w:rsidR="002C5A60" w:rsidRPr="00354BB1" w:rsidRDefault="002C5A60" w:rsidP="002C5A60">
      <w:pPr>
        <w:jc w:val="both"/>
        <w:rPr>
          <w:color w:val="000000"/>
          <w:sz w:val="24"/>
          <w:szCs w:val="24"/>
        </w:rPr>
      </w:pPr>
    </w:p>
    <w:p w:rsidR="002C5A60" w:rsidRPr="00060976" w:rsidRDefault="002C5A60" w:rsidP="002C5A60">
      <w:pPr>
        <w:ind w:firstLine="694"/>
        <w:jc w:val="both"/>
        <w:rPr>
          <w:b/>
          <w:color w:val="000000"/>
          <w:sz w:val="24"/>
          <w:szCs w:val="24"/>
        </w:rPr>
      </w:pPr>
      <w:r w:rsidRPr="00060976">
        <w:rPr>
          <w:b/>
          <w:color w:val="000000"/>
          <w:sz w:val="24"/>
          <w:szCs w:val="24"/>
        </w:rPr>
        <w:t>Тема 2.3.</w:t>
      </w:r>
      <w:r w:rsidRPr="00060976">
        <w:rPr>
          <w:rFonts w:ascii="Calibri" w:hAnsi="Calibri"/>
          <w:b/>
          <w:sz w:val="24"/>
          <w:szCs w:val="24"/>
        </w:rPr>
        <w:t xml:space="preserve"> </w:t>
      </w:r>
      <w:r w:rsidRPr="00060976">
        <w:rPr>
          <w:b/>
          <w:color w:val="000000"/>
          <w:sz w:val="24"/>
          <w:szCs w:val="24"/>
        </w:rPr>
        <w:t>Умение управлять и  оказывать положительное влияние на других людей</w:t>
      </w:r>
    </w:p>
    <w:p w:rsidR="002C5A60" w:rsidRPr="00354BB1" w:rsidRDefault="002C5A60" w:rsidP="002C5A60">
      <w:pPr>
        <w:ind w:firstLine="694"/>
        <w:jc w:val="both"/>
        <w:rPr>
          <w:color w:val="000000"/>
          <w:sz w:val="24"/>
          <w:szCs w:val="24"/>
        </w:rPr>
      </w:pPr>
      <w:r w:rsidRPr="00354BB1">
        <w:rPr>
          <w:color w:val="000000"/>
          <w:sz w:val="24"/>
          <w:szCs w:val="24"/>
        </w:rPr>
        <w:t xml:space="preserve">Личностные характеристики менеджера и карьера: личностные предпосылки карьерного успеха, воля, эмоции, поведение, отношение к себе, физическое и моральное состояние менеджера, модель развития личности менеджера. Значимые события управленческого пути. </w:t>
      </w:r>
    </w:p>
    <w:p w:rsidR="002C5A60" w:rsidRPr="00354BB1" w:rsidRDefault="002C5A60" w:rsidP="002C5A60">
      <w:pPr>
        <w:ind w:firstLine="694"/>
        <w:jc w:val="both"/>
        <w:rPr>
          <w:color w:val="000000"/>
          <w:sz w:val="24"/>
          <w:szCs w:val="24"/>
        </w:rPr>
      </w:pPr>
      <w:r w:rsidRPr="00354BB1">
        <w:rPr>
          <w:color w:val="000000"/>
          <w:sz w:val="24"/>
          <w:szCs w:val="24"/>
        </w:rPr>
        <w:t>Делегирование полномочий. Технология делегирования. Эффективное делегирование. Преимущества и недостатки делегирования.</w:t>
      </w:r>
    </w:p>
    <w:p w:rsidR="002C5A60" w:rsidRPr="00354BB1" w:rsidRDefault="002C5A60" w:rsidP="002C5A60">
      <w:pPr>
        <w:ind w:firstLine="694"/>
        <w:jc w:val="both"/>
        <w:rPr>
          <w:color w:val="000000"/>
          <w:sz w:val="24"/>
          <w:szCs w:val="24"/>
        </w:rPr>
      </w:pPr>
      <w:r w:rsidRPr="00354BB1">
        <w:rPr>
          <w:color w:val="000000"/>
          <w:sz w:val="24"/>
          <w:szCs w:val="24"/>
        </w:rPr>
        <w:t>Рабочее место руководителя. Обустройство кабинета (офиса). Планировка рабочих мест. Техническое оснащение рабочих мест. Информационное обеспечение работы менеджера.</w:t>
      </w:r>
    </w:p>
    <w:p w:rsidR="002C5A60" w:rsidRPr="00354BB1" w:rsidRDefault="002C5A60" w:rsidP="002C5A60">
      <w:pPr>
        <w:ind w:firstLine="694"/>
        <w:jc w:val="both"/>
        <w:rPr>
          <w:color w:val="000000"/>
          <w:sz w:val="24"/>
          <w:szCs w:val="24"/>
        </w:rPr>
      </w:pPr>
      <w:r w:rsidRPr="00354BB1">
        <w:rPr>
          <w:color w:val="000000"/>
          <w:sz w:val="24"/>
          <w:szCs w:val="24"/>
        </w:rPr>
        <w:t>Виды служебных документов, требования, текст служебных документов и организация работы с документами. Работа с текстами. Записная книжка руководителя.</w:t>
      </w:r>
    </w:p>
    <w:p w:rsidR="002C5A60" w:rsidRPr="00354BB1" w:rsidRDefault="002C5A60" w:rsidP="002C5A60">
      <w:pPr>
        <w:ind w:firstLine="694"/>
        <w:jc w:val="both"/>
        <w:rPr>
          <w:color w:val="000000"/>
          <w:sz w:val="24"/>
          <w:szCs w:val="24"/>
        </w:rPr>
      </w:pPr>
      <w:r w:rsidRPr="00354BB1">
        <w:rPr>
          <w:color w:val="000000"/>
          <w:sz w:val="24"/>
          <w:szCs w:val="24"/>
        </w:rPr>
        <w:t>Умение слушать собеседника.</w:t>
      </w:r>
    </w:p>
    <w:p w:rsidR="002C5A60" w:rsidRPr="00354BB1" w:rsidRDefault="002C5A60" w:rsidP="002C5A60">
      <w:pPr>
        <w:ind w:firstLine="694"/>
        <w:jc w:val="both"/>
        <w:rPr>
          <w:color w:val="000000"/>
          <w:sz w:val="24"/>
          <w:szCs w:val="24"/>
        </w:rPr>
      </w:pPr>
      <w:r w:rsidRPr="00354BB1">
        <w:rPr>
          <w:color w:val="000000"/>
          <w:sz w:val="24"/>
          <w:szCs w:val="24"/>
        </w:rPr>
        <w:t>Разговор с работником и по телефону. Коммуникации в работе менеджера. Публичное выступление: методы подготовки к выступлению; композиция публичного выступления. Деловое общение и переговоры. Деловые совещания: подготовка, проведение.</w:t>
      </w:r>
    </w:p>
    <w:p w:rsidR="002C5A60" w:rsidRPr="00354BB1" w:rsidRDefault="002C5A60" w:rsidP="002C5A60">
      <w:pPr>
        <w:ind w:firstLine="694"/>
        <w:jc w:val="both"/>
        <w:rPr>
          <w:color w:val="000000"/>
          <w:sz w:val="24"/>
          <w:szCs w:val="24"/>
        </w:rPr>
      </w:pPr>
      <w:r w:rsidRPr="00354BB1">
        <w:rPr>
          <w:color w:val="000000"/>
          <w:sz w:val="24"/>
          <w:szCs w:val="24"/>
        </w:rPr>
        <w:t xml:space="preserve">Кризисы, конфликты и крушение управленческих карьер. </w:t>
      </w:r>
    </w:p>
    <w:p w:rsidR="002C5A60" w:rsidRPr="00354BB1" w:rsidRDefault="002C5A60" w:rsidP="002C5A60">
      <w:pPr>
        <w:ind w:firstLine="694"/>
        <w:jc w:val="both"/>
        <w:rPr>
          <w:color w:val="000000"/>
          <w:sz w:val="24"/>
          <w:szCs w:val="24"/>
        </w:rPr>
      </w:pPr>
      <w:r w:rsidRPr="00354BB1">
        <w:rPr>
          <w:color w:val="000000"/>
          <w:sz w:val="24"/>
          <w:szCs w:val="24"/>
        </w:rPr>
        <w:t>Карьера и манипулирование. Искусство убеждения.</w:t>
      </w:r>
    </w:p>
    <w:p w:rsidR="002C5A60" w:rsidRPr="00354BB1" w:rsidRDefault="002C5A60" w:rsidP="002C5A60">
      <w:pPr>
        <w:ind w:firstLine="694"/>
        <w:jc w:val="both"/>
        <w:rPr>
          <w:color w:val="000000"/>
          <w:sz w:val="24"/>
          <w:szCs w:val="24"/>
        </w:rPr>
      </w:pPr>
    </w:p>
    <w:p w:rsidR="002C5A60" w:rsidRPr="00060976" w:rsidRDefault="002C5A60" w:rsidP="002C5A60">
      <w:pPr>
        <w:ind w:firstLine="694"/>
        <w:jc w:val="center"/>
        <w:rPr>
          <w:b/>
          <w:bCs/>
          <w:color w:val="000000"/>
          <w:sz w:val="24"/>
          <w:szCs w:val="24"/>
        </w:rPr>
      </w:pPr>
      <w:r w:rsidRPr="00060976">
        <w:rPr>
          <w:b/>
          <w:bCs/>
          <w:color w:val="000000"/>
          <w:sz w:val="24"/>
          <w:szCs w:val="24"/>
        </w:rPr>
        <w:t>Раздел II</w:t>
      </w:r>
      <w:r w:rsidRPr="00060976">
        <w:rPr>
          <w:b/>
          <w:bCs/>
          <w:color w:val="000000"/>
          <w:sz w:val="24"/>
          <w:szCs w:val="24"/>
          <w:lang w:val="en-US"/>
        </w:rPr>
        <w:t>I</w:t>
      </w:r>
      <w:r w:rsidRPr="00060976">
        <w:rPr>
          <w:b/>
          <w:bCs/>
          <w:color w:val="000000"/>
          <w:sz w:val="24"/>
          <w:szCs w:val="24"/>
        </w:rPr>
        <w:t>. Самомаркетинг</w:t>
      </w:r>
    </w:p>
    <w:p w:rsidR="002C5A60" w:rsidRPr="00060976" w:rsidRDefault="002C5A60" w:rsidP="002C5A60">
      <w:pPr>
        <w:ind w:firstLine="694"/>
        <w:jc w:val="center"/>
        <w:rPr>
          <w:b/>
          <w:bCs/>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3.1. Технология поиска и получения работы</w:t>
      </w:r>
    </w:p>
    <w:p w:rsidR="002C5A60" w:rsidRPr="00354BB1" w:rsidRDefault="002C5A60" w:rsidP="002C5A60">
      <w:pPr>
        <w:ind w:firstLine="694"/>
        <w:rPr>
          <w:color w:val="000000"/>
          <w:sz w:val="24"/>
          <w:szCs w:val="24"/>
        </w:rPr>
      </w:pPr>
      <w:r w:rsidRPr="00354BB1">
        <w:rPr>
          <w:color w:val="000000"/>
          <w:sz w:val="24"/>
          <w:szCs w:val="24"/>
        </w:rPr>
        <w:t>Поиск работы: этапы, методы, технология. Самоанализ: личностных и профессиональных качеств. Личностный потенциал и возможности. Постановка цели. Поиск информации. Поиск работы. Резюме и сопроводительные документы. Собеседование. Адаптация в новом коллективе. Факторы успеха на новой работе.</w:t>
      </w:r>
    </w:p>
    <w:p w:rsidR="002C5A60" w:rsidRPr="00354BB1" w:rsidRDefault="002C5A60" w:rsidP="002C5A60">
      <w:pPr>
        <w:ind w:firstLine="694"/>
        <w:rPr>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3.2. Самореклама. Самопрезентация</w:t>
      </w:r>
    </w:p>
    <w:p w:rsidR="002C5A60" w:rsidRPr="00354BB1" w:rsidRDefault="002C5A60" w:rsidP="002C5A60">
      <w:pPr>
        <w:ind w:firstLine="694"/>
        <w:rPr>
          <w:color w:val="000000"/>
          <w:sz w:val="24"/>
          <w:szCs w:val="24"/>
        </w:rPr>
      </w:pPr>
      <w:r w:rsidRPr="00354BB1">
        <w:rPr>
          <w:color w:val="000000"/>
          <w:sz w:val="24"/>
          <w:szCs w:val="24"/>
        </w:rPr>
        <w:t>Резюме: вид, формы, способы подготовки. Сопроводительное письмо: структура, содержание. Рекомендации, рекомендательные письма. Телефонный звонок: правила и структура построения телефонного разговора.</w:t>
      </w:r>
    </w:p>
    <w:p w:rsidR="002C5A60" w:rsidRPr="00354BB1" w:rsidRDefault="002C5A60" w:rsidP="002C5A60">
      <w:pPr>
        <w:ind w:firstLine="694"/>
        <w:rPr>
          <w:color w:val="000000"/>
          <w:sz w:val="24"/>
          <w:szCs w:val="24"/>
        </w:rPr>
      </w:pPr>
      <w:r w:rsidRPr="00354BB1">
        <w:rPr>
          <w:color w:val="000000"/>
          <w:sz w:val="24"/>
          <w:szCs w:val="24"/>
        </w:rPr>
        <w:t xml:space="preserve">Самопрезентация: понятие, значение, организация. Механизмы самопрезентации. Навыки уверенного поведения. </w:t>
      </w:r>
    </w:p>
    <w:p w:rsidR="002C5A60" w:rsidRPr="00354BB1" w:rsidRDefault="002C5A60" w:rsidP="002C5A60">
      <w:pPr>
        <w:ind w:firstLine="694"/>
        <w:rPr>
          <w:color w:val="000000"/>
          <w:sz w:val="24"/>
          <w:szCs w:val="24"/>
        </w:rPr>
      </w:pPr>
      <w:r w:rsidRPr="00354BB1">
        <w:rPr>
          <w:color w:val="000000"/>
          <w:sz w:val="24"/>
          <w:szCs w:val="24"/>
        </w:rPr>
        <w:t>Система «Паблик рилейшнз».</w:t>
      </w:r>
    </w:p>
    <w:p w:rsidR="002C5A60" w:rsidRPr="00354BB1" w:rsidRDefault="002C5A60" w:rsidP="002C5A60">
      <w:pPr>
        <w:rPr>
          <w:color w:val="000000"/>
          <w:sz w:val="24"/>
          <w:szCs w:val="24"/>
        </w:rPr>
      </w:pPr>
    </w:p>
    <w:p w:rsidR="002C5A60" w:rsidRPr="00060976" w:rsidRDefault="002C5A60" w:rsidP="002C5A60">
      <w:pPr>
        <w:ind w:firstLine="694"/>
        <w:rPr>
          <w:b/>
          <w:color w:val="000000"/>
          <w:sz w:val="24"/>
          <w:szCs w:val="24"/>
        </w:rPr>
      </w:pPr>
      <w:r w:rsidRPr="00060976">
        <w:rPr>
          <w:b/>
          <w:color w:val="000000"/>
          <w:sz w:val="24"/>
          <w:szCs w:val="24"/>
        </w:rPr>
        <w:t>Тема 3.3. Имидж менеджера</w:t>
      </w:r>
    </w:p>
    <w:p w:rsidR="002C5A60" w:rsidRPr="00354BB1" w:rsidRDefault="002C5A60" w:rsidP="002C5A60">
      <w:pPr>
        <w:tabs>
          <w:tab w:val="left" w:pos="900"/>
        </w:tabs>
        <w:ind w:firstLine="709"/>
        <w:jc w:val="both"/>
        <w:rPr>
          <w:color w:val="000000"/>
          <w:sz w:val="24"/>
          <w:szCs w:val="24"/>
        </w:rPr>
      </w:pPr>
      <w:r w:rsidRPr="00354BB1">
        <w:rPr>
          <w:color w:val="000000"/>
          <w:sz w:val="24"/>
          <w:szCs w:val="24"/>
        </w:rPr>
        <w:t xml:space="preserve">Карьера и имидж. Компоненты имиджа делового человека. Критерии выбора модели социального поведения. Умение оставлять о себе хорошее впечатление. Формула </w:t>
      </w:r>
      <w:r w:rsidRPr="00354BB1">
        <w:rPr>
          <w:color w:val="000000"/>
          <w:sz w:val="24"/>
          <w:szCs w:val="24"/>
        </w:rPr>
        <w:lastRenderedPageBreak/>
        <w:t>Бетона.</w:t>
      </w:r>
    </w:p>
    <w:p w:rsidR="002C5A60" w:rsidRPr="00B70B8C" w:rsidRDefault="002C5A60" w:rsidP="002C5A60">
      <w:pPr>
        <w:tabs>
          <w:tab w:val="left" w:pos="900"/>
        </w:tabs>
        <w:ind w:firstLine="709"/>
        <w:jc w:val="both"/>
        <w:rPr>
          <w:b/>
          <w:sz w:val="24"/>
          <w:szCs w:val="24"/>
        </w:rPr>
      </w:pPr>
    </w:p>
    <w:p w:rsidR="002C5A60" w:rsidRPr="00B70B8C" w:rsidRDefault="002C5A60" w:rsidP="002C5A60">
      <w:pPr>
        <w:tabs>
          <w:tab w:val="left" w:pos="900"/>
        </w:tabs>
        <w:ind w:firstLine="709"/>
        <w:jc w:val="both"/>
        <w:rPr>
          <w:b/>
          <w:sz w:val="24"/>
          <w:szCs w:val="24"/>
        </w:rPr>
      </w:pPr>
      <w:r w:rsidRPr="00B70B8C">
        <w:rPr>
          <w:b/>
          <w:sz w:val="24"/>
          <w:szCs w:val="24"/>
        </w:rPr>
        <w:t>6. Перечень учебно-методического обеспечения для самостоятельной работы обучающихся по дисциплине</w:t>
      </w:r>
    </w:p>
    <w:p w:rsidR="002C5A60" w:rsidRPr="008277C4" w:rsidRDefault="002C5A60" w:rsidP="002C5A60">
      <w:pPr>
        <w:pStyle w:val="a4"/>
        <w:numPr>
          <w:ilvl w:val="0"/>
          <w:numId w:val="6"/>
        </w:numPr>
        <w:jc w:val="both"/>
        <w:rPr>
          <w:rFonts w:ascii="Times New Roman" w:hAnsi="Times New Roman"/>
          <w:sz w:val="24"/>
          <w:szCs w:val="24"/>
        </w:rPr>
      </w:pPr>
      <w:r w:rsidRPr="008277C4">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Самоменеджмент</w:t>
      </w:r>
      <w:r w:rsidRPr="008277C4">
        <w:rPr>
          <w:rFonts w:ascii="Times New Roman" w:hAnsi="Times New Roman"/>
          <w:sz w:val="24"/>
          <w:szCs w:val="24"/>
        </w:rPr>
        <w:t xml:space="preserve">»/ </w:t>
      </w:r>
      <w:r w:rsidR="002A66F8">
        <w:rPr>
          <w:rFonts w:ascii="Times New Roman" w:hAnsi="Times New Roman"/>
          <w:sz w:val="24"/>
          <w:szCs w:val="24"/>
        </w:rPr>
        <w:t>Малышенко Г.И.</w:t>
      </w:r>
      <w:r w:rsidRPr="008277C4">
        <w:rPr>
          <w:rFonts w:ascii="Times New Roman" w:hAnsi="Times New Roman"/>
          <w:sz w:val="24"/>
          <w:szCs w:val="24"/>
        </w:rPr>
        <w:t xml:space="preserve"> – Омск: Изд-во Омской гуманитарной академии, 201</w:t>
      </w:r>
      <w:r w:rsidR="00564D46">
        <w:rPr>
          <w:rFonts w:ascii="Times New Roman" w:hAnsi="Times New Roman"/>
          <w:sz w:val="24"/>
          <w:szCs w:val="24"/>
        </w:rPr>
        <w:t>9.</w:t>
      </w:r>
    </w:p>
    <w:p w:rsidR="002C5A60" w:rsidRPr="00E30D6C" w:rsidRDefault="002C5A60" w:rsidP="002C5A60">
      <w:pPr>
        <w:pStyle w:val="a4"/>
        <w:numPr>
          <w:ilvl w:val="0"/>
          <w:numId w:val="6"/>
        </w:numPr>
        <w:jc w:val="both"/>
        <w:rPr>
          <w:rFonts w:ascii="Times New Roman" w:hAnsi="Times New Roman"/>
          <w:sz w:val="24"/>
          <w:szCs w:val="24"/>
        </w:rPr>
      </w:pPr>
      <w:r w:rsidRPr="00E30D6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F0833" w:rsidRPr="00E30D6C">
        <w:rPr>
          <w:rFonts w:ascii="Times New Roman" w:hAnsi="Times New Roman"/>
          <w:sz w:val="24"/>
          <w:szCs w:val="24"/>
        </w:rPr>
        <w:t>е</w:t>
      </w:r>
      <w:r w:rsidRPr="00E30D6C">
        <w:rPr>
          <w:rFonts w:ascii="Times New Roman" w:hAnsi="Times New Roman"/>
          <w:sz w:val="24"/>
          <w:szCs w:val="24"/>
        </w:rPr>
        <w:t xml:space="preserve"> приказом ректора от 28.08.2017 №37.</w:t>
      </w:r>
    </w:p>
    <w:p w:rsidR="002C5A60" w:rsidRPr="00E30D6C" w:rsidRDefault="002C5A60" w:rsidP="002C5A60">
      <w:pPr>
        <w:pStyle w:val="a4"/>
        <w:numPr>
          <w:ilvl w:val="0"/>
          <w:numId w:val="6"/>
        </w:numPr>
        <w:spacing w:after="0"/>
        <w:jc w:val="both"/>
        <w:rPr>
          <w:rFonts w:ascii="Times New Roman" w:hAnsi="Times New Roman"/>
          <w:sz w:val="24"/>
          <w:szCs w:val="24"/>
        </w:rPr>
      </w:pPr>
      <w:r w:rsidRPr="00E30D6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2C5A60" w:rsidRPr="00E30D6C" w:rsidRDefault="002C5A60" w:rsidP="002C5A60">
      <w:pPr>
        <w:pStyle w:val="a4"/>
        <w:numPr>
          <w:ilvl w:val="0"/>
          <w:numId w:val="6"/>
        </w:numPr>
        <w:spacing w:after="0"/>
        <w:jc w:val="both"/>
        <w:rPr>
          <w:rFonts w:ascii="Times New Roman" w:hAnsi="Times New Roman"/>
          <w:sz w:val="24"/>
          <w:szCs w:val="24"/>
        </w:rPr>
      </w:pPr>
      <w:r w:rsidRPr="00E30D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F0833" w:rsidRPr="00E30D6C">
        <w:rPr>
          <w:rFonts w:ascii="Times New Roman" w:hAnsi="Times New Roman"/>
          <w:sz w:val="24"/>
          <w:szCs w:val="24"/>
        </w:rPr>
        <w:t xml:space="preserve">е </w:t>
      </w:r>
      <w:r w:rsidRPr="00E30D6C">
        <w:rPr>
          <w:rFonts w:ascii="Times New Roman" w:hAnsi="Times New Roman"/>
          <w:sz w:val="24"/>
          <w:szCs w:val="24"/>
        </w:rPr>
        <w:t>приказом ректора от 28.08.2017 №37.</w:t>
      </w:r>
    </w:p>
    <w:p w:rsidR="002C5A60" w:rsidRPr="00E30D6C" w:rsidRDefault="002C5A60" w:rsidP="002C5A60">
      <w:pPr>
        <w:ind w:firstLine="709"/>
        <w:jc w:val="both"/>
        <w:rPr>
          <w:rFonts w:eastAsia="Calibri"/>
          <w:b/>
          <w:sz w:val="24"/>
          <w:szCs w:val="24"/>
        </w:rPr>
      </w:pPr>
    </w:p>
    <w:p w:rsidR="002C5A60" w:rsidRPr="00B70B8C" w:rsidRDefault="002C5A60" w:rsidP="002C5A60">
      <w:pPr>
        <w:jc w:val="both"/>
        <w:rPr>
          <w:rFonts w:eastAsia="Calibri"/>
          <w:b/>
          <w:sz w:val="24"/>
          <w:szCs w:val="24"/>
        </w:rPr>
      </w:pPr>
    </w:p>
    <w:p w:rsidR="002C5A60" w:rsidRPr="00B70B8C" w:rsidRDefault="00E30D6C" w:rsidP="002C5A60">
      <w:pPr>
        <w:ind w:firstLine="709"/>
        <w:jc w:val="both"/>
        <w:rPr>
          <w:b/>
          <w:sz w:val="24"/>
          <w:szCs w:val="24"/>
        </w:rPr>
      </w:pPr>
      <w:r>
        <w:rPr>
          <w:b/>
          <w:sz w:val="24"/>
          <w:szCs w:val="24"/>
        </w:rPr>
        <w:t>7</w:t>
      </w:r>
      <w:r w:rsidR="002C5A60" w:rsidRPr="00B70B8C">
        <w:rPr>
          <w:b/>
          <w:sz w:val="24"/>
          <w:szCs w:val="24"/>
        </w:rPr>
        <w:t>. Перечень основной и дополнительной учебной литературы, необходимой для освоения дисциплины</w:t>
      </w:r>
    </w:p>
    <w:p w:rsidR="00060976" w:rsidRPr="00AD653B" w:rsidRDefault="00060976" w:rsidP="00060976">
      <w:pPr>
        <w:tabs>
          <w:tab w:val="left" w:pos="993"/>
        </w:tabs>
        <w:ind w:firstLine="709"/>
        <w:jc w:val="both"/>
        <w:rPr>
          <w:b/>
          <w:sz w:val="24"/>
          <w:szCs w:val="24"/>
        </w:rPr>
      </w:pPr>
      <w:r w:rsidRPr="00AD653B">
        <w:rPr>
          <w:b/>
          <w:sz w:val="24"/>
          <w:szCs w:val="24"/>
        </w:rPr>
        <w:t>Основная:</w:t>
      </w:r>
    </w:p>
    <w:p w:rsidR="00330F05" w:rsidRPr="00AD653B" w:rsidRDefault="001B0470" w:rsidP="00330F05">
      <w:pPr>
        <w:numPr>
          <w:ilvl w:val="0"/>
          <w:numId w:val="36"/>
        </w:numPr>
        <w:tabs>
          <w:tab w:val="left" w:pos="993"/>
        </w:tabs>
        <w:ind w:left="0" w:right="-106" w:firstLine="709"/>
        <w:rPr>
          <w:sz w:val="24"/>
          <w:szCs w:val="24"/>
        </w:rPr>
      </w:pPr>
      <w:r w:rsidRPr="00AD653B">
        <w:rPr>
          <w:iCs/>
          <w:sz w:val="24"/>
          <w:szCs w:val="24"/>
        </w:rPr>
        <w:t xml:space="preserve">Урмина, И. А. </w:t>
      </w:r>
      <w:r w:rsidRPr="00AD653B">
        <w:rPr>
          <w:sz w:val="24"/>
          <w:szCs w:val="24"/>
        </w:rPr>
        <w:t xml:space="preserve">Самоменеджмент : учебник для академического бакалавриата / И. А. Урмина. — 2-е изд., испр. и доп. — Москва : Издательство Юрайт, 2018. — 201 с. — (Бакалавр. Академический курс). — ISBN 978-5-534-06805-4. — Текст : электронный // ЭБС Юрайт [сайт]. — URL: </w:t>
      </w:r>
      <w:hyperlink r:id="rId8" w:history="1">
        <w:r w:rsidR="000A5039">
          <w:rPr>
            <w:rStyle w:val="a8"/>
            <w:sz w:val="24"/>
            <w:szCs w:val="24"/>
          </w:rPr>
          <w:t>https://biblio-online.ru/bcode/416962</w:t>
        </w:r>
      </w:hyperlink>
      <w:r w:rsidRPr="00AD653B">
        <w:rPr>
          <w:sz w:val="24"/>
          <w:szCs w:val="24"/>
        </w:rPr>
        <w:t xml:space="preserve"> </w:t>
      </w:r>
      <w:r w:rsidR="00330F05" w:rsidRPr="00AD653B">
        <w:rPr>
          <w:sz w:val="24"/>
          <w:szCs w:val="24"/>
          <w:shd w:val="clear" w:color="auto" w:fill="FCFCFC"/>
        </w:rPr>
        <w:t xml:space="preserve"> </w:t>
      </w:r>
    </w:p>
    <w:p w:rsidR="00060976" w:rsidRPr="00AD653B" w:rsidRDefault="001B0470" w:rsidP="00060976">
      <w:pPr>
        <w:widowControl/>
        <w:numPr>
          <w:ilvl w:val="0"/>
          <w:numId w:val="36"/>
        </w:numPr>
        <w:tabs>
          <w:tab w:val="left" w:pos="406"/>
          <w:tab w:val="left" w:pos="993"/>
        </w:tabs>
        <w:autoSpaceDE/>
        <w:autoSpaceDN/>
        <w:adjustRightInd/>
        <w:ind w:left="0" w:firstLine="709"/>
        <w:jc w:val="both"/>
        <w:rPr>
          <w:sz w:val="24"/>
          <w:szCs w:val="24"/>
        </w:rPr>
      </w:pPr>
      <w:r w:rsidRPr="00AD653B">
        <w:rPr>
          <w:sz w:val="24"/>
          <w:szCs w:val="24"/>
        </w:rPr>
        <w:t>Дэниел, Гоулман Эмоциональное лидерство [Электронный ресурс] : искусство управления людьми на основе эмоционального интеллекта / Гоулман Дэниел, Бояцис Ричард, Макки Энни. — Электрон. текстовые данные. — М. : Альпина Паблишер, 2017. — 304 c. — 978-5-9614-2247-4.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w:t>
      </w:r>
      <w:r w:rsidRPr="00AD653B">
        <w:rPr>
          <w:sz w:val="24"/>
          <w:szCs w:val="24"/>
        </w:rPr>
        <w:t xml:space="preserve"> </w:t>
      </w:r>
      <w:hyperlink r:id="rId9" w:history="1">
        <w:r w:rsidR="000A5039">
          <w:rPr>
            <w:rStyle w:val="a8"/>
            <w:sz w:val="24"/>
            <w:szCs w:val="24"/>
          </w:rPr>
          <w:t>http://www.iprbookshop.ru/68015.html</w:t>
        </w:r>
      </w:hyperlink>
      <w:r w:rsidRPr="00AD653B">
        <w:rPr>
          <w:sz w:val="24"/>
          <w:szCs w:val="24"/>
        </w:rPr>
        <w:t xml:space="preserve"> </w:t>
      </w:r>
      <w:r w:rsidR="00060976" w:rsidRPr="00AD653B">
        <w:rPr>
          <w:sz w:val="24"/>
          <w:szCs w:val="24"/>
          <w:shd w:val="clear" w:color="auto" w:fill="FCFCFC"/>
        </w:rPr>
        <w:t xml:space="preserve"> </w:t>
      </w:r>
      <w:r w:rsidR="00060976" w:rsidRPr="00AD653B">
        <w:rPr>
          <w:sz w:val="24"/>
          <w:szCs w:val="24"/>
        </w:rPr>
        <w:t xml:space="preserve"> </w:t>
      </w:r>
    </w:p>
    <w:p w:rsidR="00060976" w:rsidRPr="00AD653B" w:rsidRDefault="00060976" w:rsidP="00060976">
      <w:pPr>
        <w:widowControl/>
        <w:tabs>
          <w:tab w:val="left" w:pos="406"/>
          <w:tab w:val="left" w:pos="993"/>
        </w:tabs>
        <w:autoSpaceDE/>
        <w:autoSpaceDN/>
        <w:adjustRightInd/>
        <w:ind w:firstLine="709"/>
        <w:jc w:val="both"/>
        <w:rPr>
          <w:b/>
          <w:sz w:val="24"/>
          <w:szCs w:val="24"/>
        </w:rPr>
      </w:pPr>
    </w:p>
    <w:p w:rsidR="00060976" w:rsidRPr="00AD653B" w:rsidRDefault="00060976" w:rsidP="00060976">
      <w:pPr>
        <w:tabs>
          <w:tab w:val="left" w:pos="993"/>
        </w:tabs>
        <w:ind w:firstLine="709"/>
        <w:rPr>
          <w:b/>
          <w:sz w:val="24"/>
          <w:szCs w:val="24"/>
        </w:rPr>
      </w:pPr>
      <w:r w:rsidRPr="00AD653B">
        <w:rPr>
          <w:b/>
          <w:sz w:val="24"/>
          <w:szCs w:val="24"/>
        </w:rPr>
        <w:t>Дополнительная:</w:t>
      </w:r>
    </w:p>
    <w:p w:rsidR="001B0470" w:rsidRPr="00AD653B" w:rsidRDefault="001B0470" w:rsidP="00330F05">
      <w:pPr>
        <w:widowControl/>
        <w:numPr>
          <w:ilvl w:val="0"/>
          <w:numId w:val="37"/>
        </w:numPr>
        <w:tabs>
          <w:tab w:val="left" w:pos="406"/>
          <w:tab w:val="left" w:pos="993"/>
        </w:tabs>
        <w:autoSpaceDE/>
        <w:autoSpaceDN/>
        <w:adjustRightInd/>
        <w:ind w:left="0" w:firstLine="709"/>
        <w:jc w:val="both"/>
        <w:rPr>
          <w:sz w:val="24"/>
          <w:szCs w:val="24"/>
        </w:rPr>
      </w:pPr>
      <w:r w:rsidRPr="00AD653B">
        <w:rPr>
          <w:sz w:val="24"/>
          <w:szCs w:val="24"/>
        </w:rPr>
        <w:t>Пудич, В. С. Введение в специальность менеджмент [Электронный ресурс] : учебное пособие для вузов / В. С. Пудич. — Электрон. текстовые данные. — М. : ЮНИТИ-ДАНА, 2017. — 319 c. — 5-238-00585-7.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 xml:space="preserve">: </w:t>
      </w:r>
      <w:hyperlink r:id="rId10" w:history="1">
        <w:r w:rsidR="000A5039">
          <w:rPr>
            <w:rStyle w:val="a8"/>
            <w:sz w:val="24"/>
            <w:szCs w:val="24"/>
            <w:shd w:val="clear" w:color="auto" w:fill="FCFCFC"/>
          </w:rPr>
          <w:t>http://www.iprbookshop.ru/81750.html</w:t>
        </w:r>
      </w:hyperlink>
    </w:p>
    <w:p w:rsidR="00330F05" w:rsidRPr="00AD653B" w:rsidRDefault="001B0470" w:rsidP="00330F05">
      <w:pPr>
        <w:widowControl/>
        <w:numPr>
          <w:ilvl w:val="0"/>
          <w:numId w:val="37"/>
        </w:numPr>
        <w:tabs>
          <w:tab w:val="left" w:pos="406"/>
          <w:tab w:val="left" w:pos="993"/>
        </w:tabs>
        <w:autoSpaceDE/>
        <w:autoSpaceDN/>
        <w:adjustRightInd/>
        <w:ind w:left="0" w:firstLine="709"/>
        <w:jc w:val="both"/>
        <w:rPr>
          <w:sz w:val="24"/>
          <w:szCs w:val="24"/>
        </w:rPr>
      </w:pPr>
      <w:r w:rsidRPr="00AD653B">
        <w:rPr>
          <w:sz w:val="24"/>
          <w:szCs w:val="24"/>
        </w:rPr>
        <w:t>Румянцева, Е. В. Руководство по поиску работы, самопрезентации и развитию карьеры [Электронный ресурс] / Е. В. Румянцева. — Электрон. текстовые данные. — М. : Альпина Бизнес Букс, 2019. — 197 c. — 978-5-9614-0791-4. Текст: электронный //</w:t>
      </w:r>
      <w:r w:rsidRPr="00AD653B">
        <w:rPr>
          <w:sz w:val="24"/>
          <w:szCs w:val="24"/>
          <w:shd w:val="clear" w:color="auto" w:fill="FCFCFC"/>
        </w:rPr>
        <w:t xml:space="preserve"> </w:t>
      </w:r>
      <w:r w:rsidRPr="00AD653B">
        <w:rPr>
          <w:sz w:val="24"/>
          <w:szCs w:val="24"/>
        </w:rPr>
        <w:t xml:space="preserve">ЭБС </w:t>
      </w:r>
      <w:r w:rsidRPr="00AD653B">
        <w:rPr>
          <w:sz w:val="24"/>
          <w:szCs w:val="24"/>
          <w:lang w:val="en-US"/>
        </w:rPr>
        <w:t>IPRBooks</w:t>
      </w:r>
      <w:r w:rsidRPr="00AD653B">
        <w:rPr>
          <w:sz w:val="24"/>
          <w:szCs w:val="24"/>
        </w:rPr>
        <w:t xml:space="preserve"> [сайт]. — </w:t>
      </w:r>
      <w:r w:rsidRPr="00AD653B">
        <w:t xml:space="preserve"> </w:t>
      </w:r>
      <w:r w:rsidRPr="00AD653B">
        <w:rPr>
          <w:sz w:val="24"/>
          <w:szCs w:val="24"/>
        </w:rPr>
        <w:t>URL</w:t>
      </w:r>
      <w:r w:rsidRPr="00AD653B">
        <w:rPr>
          <w:sz w:val="24"/>
          <w:szCs w:val="24"/>
          <w:shd w:val="clear" w:color="auto" w:fill="FCFCFC"/>
        </w:rPr>
        <w:t xml:space="preserve">: </w:t>
      </w:r>
      <w:hyperlink r:id="rId11" w:history="1">
        <w:r w:rsidR="000A5039">
          <w:rPr>
            <w:rStyle w:val="a8"/>
            <w:sz w:val="24"/>
            <w:szCs w:val="24"/>
            <w:shd w:val="clear" w:color="auto" w:fill="FCFCFC"/>
          </w:rPr>
          <w:t>http://www.iprbookshop.ru/82469.html</w:t>
        </w:r>
      </w:hyperlink>
      <w:r w:rsidRPr="00AD653B">
        <w:rPr>
          <w:sz w:val="24"/>
          <w:szCs w:val="24"/>
        </w:rPr>
        <w:t xml:space="preserve"> </w:t>
      </w:r>
    </w:p>
    <w:p w:rsidR="00330F05" w:rsidRPr="000D23DF" w:rsidRDefault="00330F05" w:rsidP="00330F05">
      <w:pPr>
        <w:widowControl/>
        <w:tabs>
          <w:tab w:val="left" w:pos="406"/>
          <w:tab w:val="left" w:pos="993"/>
        </w:tabs>
        <w:autoSpaceDE/>
        <w:autoSpaceDN/>
        <w:adjustRightInd/>
        <w:jc w:val="both"/>
        <w:rPr>
          <w:sz w:val="24"/>
          <w:szCs w:val="24"/>
        </w:rPr>
      </w:pPr>
    </w:p>
    <w:p w:rsidR="002C5A60" w:rsidRPr="00B34AB5" w:rsidRDefault="002C5A60" w:rsidP="002C5A60">
      <w:pPr>
        <w:widowControl/>
        <w:tabs>
          <w:tab w:val="left" w:pos="406"/>
        </w:tabs>
        <w:autoSpaceDE/>
        <w:autoSpaceDN/>
        <w:adjustRightInd/>
        <w:ind w:firstLine="709"/>
        <w:jc w:val="both"/>
        <w:rPr>
          <w:sz w:val="24"/>
          <w:szCs w:val="24"/>
        </w:rPr>
      </w:pPr>
    </w:p>
    <w:p w:rsidR="002C5A60" w:rsidRPr="00B70B8C" w:rsidRDefault="00E30D6C" w:rsidP="002C5A60">
      <w:pPr>
        <w:ind w:firstLine="709"/>
        <w:jc w:val="both"/>
        <w:rPr>
          <w:b/>
          <w:sz w:val="24"/>
          <w:szCs w:val="24"/>
        </w:rPr>
      </w:pPr>
      <w:r>
        <w:rPr>
          <w:b/>
          <w:sz w:val="24"/>
          <w:szCs w:val="24"/>
        </w:rPr>
        <w:lastRenderedPageBreak/>
        <w:t>8</w:t>
      </w:r>
      <w:r w:rsidR="002C5A60" w:rsidRPr="00B70B8C">
        <w:rPr>
          <w:b/>
          <w:sz w:val="24"/>
          <w:szCs w:val="24"/>
        </w:rPr>
        <w:t>. Перечень ресурсов информационно-телекоммуникационной сети «Интернет», необходимых для освоения дисциплины</w:t>
      </w:r>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w:t>
      </w:r>
      <w:r w:rsidRPr="00B70B8C">
        <w:rPr>
          <w:rFonts w:ascii="Times New Roman" w:hAnsi="Times New Roman"/>
          <w:sz w:val="24"/>
          <w:szCs w:val="24"/>
          <w:lang w:val="en-US"/>
        </w:rPr>
        <w:t>IPRBooks</w:t>
      </w:r>
      <w:r w:rsidRPr="00B70B8C">
        <w:rPr>
          <w:rFonts w:ascii="Times New Roman" w:hAnsi="Times New Roman"/>
          <w:sz w:val="24"/>
          <w:szCs w:val="24"/>
        </w:rPr>
        <w:t xml:space="preserve">  Режим доступа: </w:t>
      </w:r>
      <w:hyperlink r:id="rId12" w:history="1">
        <w:r w:rsidR="000A5039">
          <w:rPr>
            <w:rStyle w:val="a8"/>
            <w:rFonts w:ascii="Times New Roman" w:hAnsi="Times New Roman"/>
            <w:sz w:val="24"/>
            <w:szCs w:val="24"/>
          </w:rPr>
          <w:t>http://www.iprbookshop.ru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ЭБС издательства «Юрайт» Режим доступа: </w:t>
      </w:r>
      <w:hyperlink r:id="rId13" w:history="1">
        <w:r w:rsidR="000A5039">
          <w:rPr>
            <w:rStyle w:val="a8"/>
            <w:rFonts w:ascii="Times New Roman" w:hAnsi="Times New Roman"/>
            <w:sz w:val="24"/>
            <w:szCs w:val="24"/>
          </w:rPr>
          <w:t>http://biblio-online.ru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Единое окно доступа к образовательным ресурсам. Режим доступа: </w:t>
      </w:r>
      <w:hyperlink r:id="rId14" w:history="1">
        <w:r w:rsidR="000A5039">
          <w:rPr>
            <w:rStyle w:val="a8"/>
            <w:rFonts w:ascii="Times New Roman" w:hAnsi="Times New Roman"/>
            <w:sz w:val="24"/>
            <w:szCs w:val="24"/>
          </w:rPr>
          <w:t>http://window.edu.ru/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Научная электронная библиотека e-library.ru Режим доступа: </w:t>
      </w:r>
      <w:hyperlink r:id="rId15" w:history="1">
        <w:r w:rsidR="000A5039">
          <w:rPr>
            <w:rStyle w:val="a8"/>
            <w:rFonts w:ascii="Times New Roman" w:hAnsi="Times New Roman"/>
            <w:sz w:val="24"/>
            <w:szCs w:val="24"/>
          </w:rPr>
          <w:t>http://elibrary.ru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Ресурсы издательства Elsevier Режим доступа:  </w:t>
      </w:r>
      <w:hyperlink r:id="rId16" w:history="1">
        <w:r w:rsidR="000A5039">
          <w:rPr>
            <w:rStyle w:val="a8"/>
            <w:rFonts w:ascii="Times New Roman" w:hAnsi="Times New Roman"/>
            <w:sz w:val="24"/>
            <w:szCs w:val="24"/>
          </w:rPr>
          <w:t>http://www.sciencedirect.com</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Федеральный портал «Российское образование» Режим доступа:  </w:t>
      </w:r>
      <w:hyperlink r:id="rId17" w:history="1">
        <w:r w:rsidR="00A667C2">
          <w:rPr>
            <w:rStyle w:val="a8"/>
            <w:rFonts w:ascii="Times New Roman" w:hAnsi="Times New Roman"/>
            <w:sz w:val="24"/>
            <w:szCs w:val="24"/>
          </w:rPr>
          <w:t>www.edu.ru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Кембриджского университета Режим доступа: </w:t>
      </w:r>
      <w:hyperlink r:id="rId18" w:history="1">
        <w:r w:rsidR="000A5039">
          <w:rPr>
            <w:rStyle w:val="a8"/>
            <w:rFonts w:ascii="Times New Roman" w:hAnsi="Times New Roman"/>
            <w:sz w:val="24"/>
            <w:szCs w:val="24"/>
          </w:rPr>
          <w:t>http://journals.cambridge.org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Журналы Оксфордского университета Режим доступа:  </w:t>
      </w:r>
      <w:hyperlink r:id="rId19" w:history="1">
        <w:r w:rsidR="000A5039">
          <w:rPr>
            <w:rStyle w:val="a8"/>
            <w:rFonts w:ascii="Times New Roman" w:hAnsi="Times New Roman"/>
            <w:sz w:val="24"/>
            <w:szCs w:val="24"/>
          </w:rPr>
          <w:t>http://www.oxfordjoumals.org</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Словари и энциклопедии на Академике Режим доступа: </w:t>
      </w:r>
      <w:hyperlink r:id="rId20" w:history="1">
        <w:r w:rsidR="000A5039">
          <w:rPr>
            <w:rStyle w:val="a8"/>
            <w:rFonts w:ascii="Times New Roman" w:hAnsi="Times New Roman"/>
            <w:sz w:val="24"/>
            <w:szCs w:val="24"/>
          </w:rPr>
          <w:t>http://dic.academic.ru/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A5039">
          <w:rPr>
            <w:rStyle w:val="a8"/>
            <w:rFonts w:ascii="Times New Roman" w:hAnsi="Times New Roman"/>
            <w:sz w:val="24"/>
            <w:szCs w:val="24"/>
          </w:rPr>
          <w:t>http://www.benran.ru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Госкомстата РФ. Режим доступа: </w:t>
      </w:r>
      <w:hyperlink r:id="rId22" w:history="1">
        <w:r w:rsidR="000A5039">
          <w:rPr>
            <w:rStyle w:val="a8"/>
            <w:rFonts w:ascii="Times New Roman" w:hAnsi="Times New Roman"/>
            <w:sz w:val="24"/>
            <w:szCs w:val="24"/>
          </w:rPr>
          <w:t>http://www.gks.ru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Сайт Российской государственной библиотеки. Режим доступа: </w:t>
      </w:r>
      <w:hyperlink r:id="rId23" w:history="1">
        <w:r w:rsidR="000A5039">
          <w:rPr>
            <w:rStyle w:val="a8"/>
            <w:rFonts w:ascii="Times New Roman" w:hAnsi="Times New Roman"/>
            <w:sz w:val="24"/>
            <w:szCs w:val="24"/>
          </w:rPr>
          <w:t>http://diss.rsl.ru</w:t>
        </w:r>
      </w:hyperlink>
    </w:p>
    <w:p w:rsidR="002C5A60" w:rsidRPr="00B70B8C" w:rsidRDefault="002C5A60" w:rsidP="002C5A60">
      <w:pPr>
        <w:pStyle w:val="a4"/>
        <w:numPr>
          <w:ilvl w:val="0"/>
          <w:numId w:val="5"/>
        </w:numPr>
        <w:spacing w:after="0" w:line="240" w:lineRule="auto"/>
        <w:ind w:left="0" w:firstLine="709"/>
        <w:jc w:val="both"/>
        <w:rPr>
          <w:rFonts w:ascii="Times New Roman" w:hAnsi="Times New Roman"/>
          <w:sz w:val="24"/>
          <w:szCs w:val="24"/>
        </w:rPr>
      </w:pPr>
      <w:r w:rsidRPr="00B70B8C">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A5039">
          <w:rPr>
            <w:rStyle w:val="a8"/>
            <w:rFonts w:ascii="Times New Roman" w:hAnsi="Times New Roman"/>
            <w:sz w:val="24"/>
            <w:szCs w:val="24"/>
          </w:rPr>
          <w:t>http://ru.spinform.ru</w:t>
        </w:r>
      </w:hyperlink>
    </w:p>
    <w:p w:rsidR="002C5A60" w:rsidRPr="00B70B8C" w:rsidRDefault="002C5A60" w:rsidP="002C5A60">
      <w:pPr>
        <w:ind w:firstLine="709"/>
        <w:jc w:val="both"/>
        <w:rPr>
          <w:rFonts w:eastAsia="Calibri"/>
          <w:sz w:val="24"/>
          <w:szCs w:val="24"/>
        </w:rPr>
      </w:pPr>
      <w:r w:rsidRPr="00B70B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0B8C">
        <w:rPr>
          <w:rFonts w:eastAsia="Calibri"/>
          <w:sz w:val="24"/>
          <w:szCs w:val="24"/>
        </w:rPr>
        <w:t xml:space="preserve"> </w:t>
      </w:r>
      <w:r w:rsidRPr="00B70B8C">
        <w:rPr>
          <w:sz w:val="24"/>
          <w:szCs w:val="24"/>
        </w:rPr>
        <w:t>информационно-образовательной среде Академии. Электронно-библиотечная система</w:t>
      </w:r>
      <w:r w:rsidRPr="00B70B8C">
        <w:rPr>
          <w:rFonts w:eastAsia="Calibri"/>
          <w:sz w:val="24"/>
          <w:szCs w:val="24"/>
        </w:rPr>
        <w:t xml:space="preserve"> </w:t>
      </w:r>
      <w:r w:rsidRPr="00B70B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0B8C">
        <w:rPr>
          <w:rFonts w:eastAsia="Calibri"/>
          <w:sz w:val="24"/>
          <w:szCs w:val="24"/>
        </w:rPr>
        <w:t xml:space="preserve"> </w:t>
      </w:r>
      <w:r w:rsidRPr="00B70B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70B8C">
        <w:rPr>
          <w:rFonts w:eastAsia="Calibri"/>
          <w:sz w:val="24"/>
          <w:szCs w:val="24"/>
        </w:rPr>
        <w:t xml:space="preserve"> </w:t>
      </w:r>
      <w:r w:rsidRPr="00B70B8C">
        <w:rPr>
          <w:sz w:val="24"/>
          <w:szCs w:val="24"/>
        </w:rPr>
        <w:t>организации, так и вне ее.</w:t>
      </w:r>
    </w:p>
    <w:p w:rsidR="002C5A60" w:rsidRPr="00B70B8C" w:rsidRDefault="002C5A60" w:rsidP="002C5A60">
      <w:pPr>
        <w:ind w:firstLine="709"/>
        <w:jc w:val="both"/>
        <w:rPr>
          <w:rFonts w:eastAsia="Calibri"/>
          <w:sz w:val="24"/>
          <w:szCs w:val="24"/>
        </w:rPr>
      </w:pPr>
      <w:r w:rsidRPr="00B70B8C">
        <w:rPr>
          <w:sz w:val="24"/>
          <w:szCs w:val="24"/>
        </w:rPr>
        <w:t>Электронная информационно-образовательная среда Академии обеспечивает:</w:t>
      </w:r>
      <w:r w:rsidRPr="00B70B8C">
        <w:rPr>
          <w:rFonts w:eastAsia="Calibri"/>
          <w:sz w:val="24"/>
          <w:szCs w:val="24"/>
        </w:rPr>
        <w:t xml:space="preserve"> </w:t>
      </w:r>
      <w:r w:rsidRPr="00B70B8C">
        <w:rPr>
          <w:sz w:val="24"/>
          <w:szCs w:val="24"/>
        </w:rPr>
        <w:t>доступ к учебным планам, рабочим программам дисциплин (модулей), практик, к</w:t>
      </w:r>
      <w:r w:rsidRPr="00B70B8C">
        <w:rPr>
          <w:rFonts w:eastAsia="Calibri"/>
          <w:sz w:val="24"/>
          <w:szCs w:val="24"/>
        </w:rPr>
        <w:t xml:space="preserve"> </w:t>
      </w:r>
      <w:r w:rsidRPr="00B70B8C">
        <w:rPr>
          <w:sz w:val="24"/>
          <w:szCs w:val="24"/>
        </w:rPr>
        <w:t>изданиям электронных библиотечных систем и электронным образовательным ресурсам,</w:t>
      </w:r>
      <w:r w:rsidRPr="00B70B8C">
        <w:rPr>
          <w:rFonts w:eastAsia="Calibri"/>
          <w:sz w:val="24"/>
          <w:szCs w:val="24"/>
        </w:rPr>
        <w:t xml:space="preserve"> </w:t>
      </w:r>
      <w:r w:rsidRPr="00B70B8C">
        <w:rPr>
          <w:sz w:val="24"/>
          <w:szCs w:val="24"/>
        </w:rPr>
        <w:t>указанным в рабочих программах;</w:t>
      </w:r>
      <w:r w:rsidRPr="00B70B8C">
        <w:rPr>
          <w:rFonts w:eastAsia="Calibri"/>
          <w:sz w:val="24"/>
          <w:szCs w:val="24"/>
        </w:rPr>
        <w:t xml:space="preserve"> </w:t>
      </w:r>
      <w:r w:rsidRPr="00B70B8C">
        <w:rPr>
          <w:sz w:val="24"/>
          <w:szCs w:val="24"/>
        </w:rPr>
        <w:t>фиксацию хода образовательного процесса, результатов промежуточной аттестации</w:t>
      </w:r>
      <w:r w:rsidRPr="00B70B8C">
        <w:rPr>
          <w:rFonts w:eastAsia="Calibri"/>
          <w:sz w:val="24"/>
          <w:szCs w:val="24"/>
        </w:rPr>
        <w:t xml:space="preserve"> </w:t>
      </w:r>
      <w:r w:rsidRPr="00B70B8C">
        <w:rPr>
          <w:sz w:val="24"/>
          <w:szCs w:val="24"/>
        </w:rPr>
        <w:t>и результатов освоения основной образовательной программы;</w:t>
      </w:r>
      <w:r w:rsidRPr="00B70B8C">
        <w:rPr>
          <w:rFonts w:eastAsia="Calibri"/>
          <w:sz w:val="24"/>
          <w:szCs w:val="24"/>
        </w:rPr>
        <w:t xml:space="preserve"> </w:t>
      </w:r>
      <w:r w:rsidRPr="00B70B8C">
        <w:rPr>
          <w:sz w:val="24"/>
          <w:szCs w:val="24"/>
        </w:rPr>
        <w:t>проведение всех видов занятий, процедур оценки результатов обучения, реализация</w:t>
      </w:r>
      <w:r w:rsidRPr="00B70B8C">
        <w:rPr>
          <w:rFonts w:eastAsia="Calibri"/>
          <w:sz w:val="24"/>
          <w:szCs w:val="24"/>
        </w:rPr>
        <w:t xml:space="preserve"> </w:t>
      </w:r>
      <w:r w:rsidRPr="00B70B8C">
        <w:rPr>
          <w:sz w:val="24"/>
          <w:szCs w:val="24"/>
        </w:rPr>
        <w:t>которых предусмотрена с применением электронного обучения, дистанционных</w:t>
      </w:r>
      <w:r w:rsidRPr="00B70B8C">
        <w:rPr>
          <w:rFonts w:eastAsia="Calibri"/>
          <w:sz w:val="24"/>
          <w:szCs w:val="24"/>
        </w:rPr>
        <w:t xml:space="preserve"> </w:t>
      </w:r>
      <w:r w:rsidRPr="00B70B8C">
        <w:rPr>
          <w:sz w:val="24"/>
          <w:szCs w:val="24"/>
        </w:rPr>
        <w:t>образовательных технологий;</w:t>
      </w:r>
      <w:r w:rsidRPr="00B70B8C">
        <w:rPr>
          <w:rFonts w:eastAsia="Calibri"/>
          <w:sz w:val="24"/>
          <w:szCs w:val="24"/>
        </w:rPr>
        <w:t xml:space="preserve"> </w:t>
      </w:r>
      <w:r w:rsidRPr="00B70B8C">
        <w:rPr>
          <w:sz w:val="24"/>
          <w:szCs w:val="24"/>
        </w:rPr>
        <w:t>формирование электронного портфолио обучающегося, в том числе сохранение</w:t>
      </w:r>
      <w:r w:rsidRPr="00B70B8C">
        <w:rPr>
          <w:rFonts w:eastAsia="Calibri"/>
          <w:sz w:val="24"/>
          <w:szCs w:val="24"/>
        </w:rPr>
        <w:t xml:space="preserve"> </w:t>
      </w:r>
      <w:r w:rsidRPr="00B70B8C">
        <w:rPr>
          <w:sz w:val="24"/>
          <w:szCs w:val="24"/>
        </w:rPr>
        <w:t>работ обучающегося, рецензий и оценок на эти работы со стороны любых участников</w:t>
      </w:r>
      <w:r w:rsidRPr="00B70B8C">
        <w:rPr>
          <w:rFonts w:eastAsia="Calibri"/>
          <w:sz w:val="24"/>
          <w:szCs w:val="24"/>
        </w:rPr>
        <w:t xml:space="preserve"> </w:t>
      </w:r>
      <w:r w:rsidRPr="00B70B8C">
        <w:rPr>
          <w:sz w:val="24"/>
          <w:szCs w:val="24"/>
        </w:rPr>
        <w:t>образовательного процесса;</w:t>
      </w:r>
      <w:r w:rsidRPr="00B70B8C">
        <w:rPr>
          <w:rFonts w:eastAsia="Calibri"/>
          <w:sz w:val="24"/>
          <w:szCs w:val="24"/>
        </w:rPr>
        <w:t xml:space="preserve"> </w:t>
      </w:r>
      <w:r w:rsidRPr="00B70B8C">
        <w:rPr>
          <w:sz w:val="24"/>
          <w:szCs w:val="24"/>
        </w:rPr>
        <w:t>взаимодействие между участниками образовательного процесса, в том числе</w:t>
      </w:r>
      <w:r w:rsidRPr="00B70B8C">
        <w:rPr>
          <w:rFonts w:eastAsia="Calibri"/>
          <w:sz w:val="24"/>
          <w:szCs w:val="24"/>
        </w:rPr>
        <w:t xml:space="preserve"> </w:t>
      </w:r>
      <w:r w:rsidRPr="00B70B8C">
        <w:rPr>
          <w:sz w:val="24"/>
          <w:szCs w:val="24"/>
        </w:rPr>
        <w:t>синхронное и (или) асинхронное взаимодействие посредством сети «Интернет».</w:t>
      </w:r>
    </w:p>
    <w:p w:rsidR="002C5A60" w:rsidRPr="00B70B8C" w:rsidRDefault="002C5A60" w:rsidP="002C5A60">
      <w:pPr>
        <w:widowControl/>
        <w:autoSpaceDE/>
        <w:autoSpaceDN/>
        <w:adjustRightInd/>
        <w:contextualSpacing/>
        <w:jc w:val="both"/>
        <w:rPr>
          <w:rFonts w:eastAsia="Calibri"/>
          <w:sz w:val="24"/>
          <w:szCs w:val="24"/>
          <w:lang w:eastAsia="en-US"/>
        </w:rPr>
      </w:pPr>
    </w:p>
    <w:p w:rsidR="002C5A60" w:rsidRPr="00B70B8C" w:rsidRDefault="00E30D6C" w:rsidP="002C5A60">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2C5A60" w:rsidRPr="00B70B8C">
        <w:rPr>
          <w:rFonts w:eastAsia="Calibri"/>
          <w:b/>
          <w:sz w:val="24"/>
          <w:szCs w:val="24"/>
          <w:lang w:eastAsia="en-US"/>
        </w:rPr>
        <w:t>. Методические указания для обучающихся по освоению дисциплины</w:t>
      </w:r>
    </w:p>
    <w:p w:rsidR="002C5A60" w:rsidRPr="00B70B8C" w:rsidRDefault="002C5A60" w:rsidP="002C5A60">
      <w:pPr>
        <w:ind w:firstLine="709"/>
        <w:jc w:val="both"/>
        <w:rPr>
          <w:sz w:val="24"/>
          <w:szCs w:val="24"/>
        </w:rPr>
      </w:pPr>
      <w:r w:rsidRPr="00B70B8C">
        <w:rPr>
          <w:sz w:val="24"/>
          <w:szCs w:val="24"/>
        </w:rPr>
        <w:t xml:space="preserve">Для того чтобы успешно освоить дисциплину </w:t>
      </w:r>
      <w:r w:rsidRPr="00B70B8C">
        <w:rPr>
          <w:b/>
          <w:bCs/>
          <w:sz w:val="24"/>
          <w:szCs w:val="24"/>
        </w:rPr>
        <w:t>«</w:t>
      </w:r>
      <w:r>
        <w:rPr>
          <w:b/>
          <w:bCs/>
          <w:sz w:val="24"/>
          <w:szCs w:val="24"/>
        </w:rPr>
        <w:t>Самоменеджмент</w:t>
      </w:r>
      <w:r w:rsidRPr="00B70B8C">
        <w:rPr>
          <w:b/>
          <w:bCs/>
          <w:sz w:val="24"/>
          <w:szCs w:val="24"/>
        </w:rPr>
        <w:t>»</w:t>
      </w:r>
      <w:r w:rsidRPr="00B70B8C">
        <w:rPr>
          <w:bCs/>
          <w:sz w:val="24"/>
          <w:szCs w:val="24"/>
        </w:rPr>
        <w:t xml:space="preserve"> </w:t>
      </w:r>
      <w:r w:rsidRPr="00B70B8C">
        <w:rPr>
          <w:sz w:val="24"/>
          <w:szCs w:val="24"/>
        </w:rPr>
        <w:t>обучающиеся должны выполнить следующие методические указания.</w:t>
      </w:r>
    </w:p>
    <w:p w:rsidR="002C5A60" w:rsidRPr="00B70B8C" w:rsidRDefault="002C5A60" w:rsidP="002C5A60">
      <w:pPr>
        <w:ind w:firstLine="709"/>
        <w:jc w:val="both"/>
        <w:rPr>
          <w:sz w:val="24"/>
          <w:szCs w:val="24"/>
        </w:rPr>
      </w:pPr>
      <w:r w:rsidRPr="00B70B8C">
        <w:rPr>
          <w:sz w:val="24"/>
          <w:szCs w:val="24"/>
        </w:rPr>
        <w:t xml:space="preserve">Методические указания для обучающихся по освоению дисциплины для подготовки к занятиям </w:t>
      </w:r>
      <w:r w:rsidRPr="00B70B8C">
        <w:rPr>
          <w:b/>
          <w:sz w:val="24"/>
          <w:szCs w:val="24"/>
        </w:rPr>
        <w:t>лекционного типа</w:t>
      </w:r>
      <w:r w:rsidRPr="00B70B8C">
        <w:rPr>
          <w:sz w:val="24"/>
          <w:szCs w:val="24"/>
        </w:rPr>
        <w:t>:</w:t>
      </w:r>
    </w:p>
    <w:p w:rsidR="002C5A60" w:rsidRPr="00B70B8C" w:rsidRDefault="002C5A60" w:rsidP="002C5A60">
      <w:pPr>
        <w:ind w:firstLine="709"/>
        <w:jc w:val="both"/>
        <w:rPr>
          <w:sz w:val="24"/>
          <w:szCs w:val="24"/>
        </w:rPr>
      </w:pPr>
      <w:r w:rsidRPr="00B70B8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w:t>
      </w:r>
      <w:r w:rsidRPr="00B70B8C">
        <w:rPr>
          <w:sz w:val="24"/>
          <w:szCs w:val="24"/>
        </w:rPr>
        <w:lastRenderedPageBreak/>
        <w:t>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C5A60" w:rsidRPr="00B70B8C" w:rsidRDefault="002C5A60" w:rsidP="002C5A60">
      <w:pPr>
        <w:ind w:firstLine="709"/>
        <w:jc w:val="both"/>
        <w:rPr>
          <w:b/>
          <w:sz w:val="24"/>
          <w:szCs w:val="24"/>
        </w:rPr>
      </w:pPr>
      <w:r w:rsidRPr="00B70B8C">
        <w:rPr>
          <w:sz w:val="24"/>
          <w:szCs w:val="24"/>
        </w:rPr>
        <w:t xml:space="preserve"> Методические указания для обучающихся по освоению дисциплины для подготовки к занятиям </w:t>
      </w:r>
      <w:r w:rsidRPr="00B70B8C">
        <w:rPr>
          <w:b/>
          <w:sz w:val="24"/>
          <w:szCs w:val="24"/>
        </w:rPr>
        <w:t xml:space="preserve">семинарского типа: </w:t>
      </w:r>
    </w:p>
    <w:p w:rsidR="002C5A60" w:rsidRPr="00B70B8C" w:rsidRDefault="002C5A60" w:rsidP="002C5A60">
      <w:pPr>
        <w:ind w:firstLine="709"/>
        <w:jc w:val="both"/>
        <w:rPr>
          <w:sz w:val="24"/>
          <w:szCs w:val="24"/>
        </w:rPr>
      </w:pPr>
      <w:r w:rsidRPr="00B70B8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C5A60" w:rsidRPr="00B70B8C" w:rsidRDefault="002C5A60" w:rsidP="002C5A60">
      <w:pPr>
        <w:ind w:firstLine="709"/>
        <w:jc w:val="both"/>
        <w:rPr>
          <w:b/>
          <w:sz w:val="24"/>
          <w:szCs w:val="24"/>
        </w:rPr>
      </w:pPr>
      <w:r w:rsidRPr="00B70B8C">
        <w:rPr>
          <w:sz w:val="24"/>
          <w:szCs w:val="24"/>
        </w:rPr>
        <w:t xml:space="preserve">Методические указания для обучающихся по освоению дисциплины для </w:t>
      </w:r>
      <w:r w:rsidRPr="00B70B8C">
        <w:rPr>
          <w:b/>
          <w:sz w:val="24"/>
          <w:szCs w:val="24"/>
        </w:rPr>
        <w:t>самостоятельной работы:</w:t>
      </w:r>
    </w:p>
    <w:p w:rsidR="002C5A60" w:rsidRPr="00B70B8C" w:rsidRDefault="002C5A60" w:rsidP="002C5A60">
      <w:pPr>
        <w:ind w:firstLine="709"/>
        <w:jc w:val="both"/>
        <w:rPr>
          <w:sz w:val="24"/>
          <w:szCs w:val="24"/>
        </w:rPr>
      </w:pPr>
      <w:r w:rsidRPr="00B70B8C">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w:t>
      </w:r>
      <w:r w:rsidRPr="00B70B8C">
        <w:rPr>
          <w:sz w:val="24"/>
          <w:szCs w:val="24"/>
        </w:rPr>
        <w:lastRenderedPageBreak/>
        <w:t>(сообщений); − подготовки рефератов, эссе и иных индивидуальных письменных работ по заданию преподавателя.</w:t>
      </w:r>
    </w:p>
    <w:p w:rsidR="002C5A60" w:rsidRPr="00B70B8C" w:rsidRDefault="002C5A60" w:rsidP="002C5A60">
      <w:pPr>
        <w:ind w:firstLine="709"/>
        <w:jc w:val="both"/>
        <w:rPr>
          <w:sz w:val="24"/>
          <w:szCs w:val="24"/>
        </w:rPr>
      </w:pPr>
      <w:r w:rsidRPr="00B70B8C">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C5A60" w:rsidRPr="00B70B8C" w:rsidRDefault="002C5A60" w:rsidP="002C5A60">
      <w:pPr>
        <w:ind w:firstLine="709"/>
        <w:jc w:val="both"/>
        <w:rPr>
          <w:sz w:val="24"/>
          <w:szCs w:val="24"/>
        </w:rPr>
      </w:pPr>
      <w:r w:rsidRPr="00B70B8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C5A60" w:rsidRPr="00B70B8C" w:rsidRDefault="002C5A60" w:rsidP="002C5A60">
      <w:pPr>
        <w:ind w:firstLine="709"/>
        <w:jc w:val="both"/>
        <w:rPr>
          <w:sz w:val="24"/>
          <w:szCs w:val="24"/>
        </w:rPr>
      </w:pPr>
      <w:r w:rsidRPr="00B70B8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C5A60" w:rsidRPr="00B70B8C" w:rsidRDefault="002C5A60" w:rsidP="002C5A60">
      <w:pPr>
        <w:ind w:firstLine="709"/>
        <w:jc w:val="both"/>
        <w:rPr>
          <w:sz w:val="24"/>
          <w:szCs w:val="24"/>
        </w:rPr>
      </w:pPr>
      <w:r w:rsidRPr="00B70B8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C5A60" w:rsidRPr="00B70B8C" w:rsidRDefault="002C5A60" w:rsidP="002C5A60">
      <w:pPr>
        <w:ind w:firstLine="709"/>
        <w:jc w:val="both"/>
        <w:rPr>
          <w:sz w:val="24"/>
          <w:szCs w:val="24"/>
        </w:rPr>
      </w:pPr>
      <w:r w:rsidRPr="00B70B8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C5A60" w:rsidRPr="00B70B8C" w:rsidRDefault="002C5A60" w:rsidP="002C5A60">
      <w:pPr>
        <w:ind w:firstLine="709"/>
        <w:jc w:val="both"/>
        <w:rPr>
          <w:sz w:val="24"/>
          <w:szCs w:val="24"/>
        </w:rPr>
      </w:pPr>
      <w:r w:rsidRPr="00B70B8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C5A60" w:rsidRPr="00B70B8C" w:rsidRDefault="002C5A60" w:rsidP="002C5A60">
      <w:pPr>
        <w:ind w:firstLine="709"/>
        <w:jc w:val="both"/>
        <w:rPr>
          <w:sz w:val="24"/>
          <w:szCs w:val="24"/>
        </w:rPr>
      </w:pPr>
      <w:r w:rsidRPr="00B70B8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C5A60" w:rsidRPr="00B70B8C" w:rsidRDefault="002C5A60" w:rsidP="002C5A60">
      <w:pPr>
        <w:ind w:firstLine="709"/>
        <w:jc w:val="both"/>
        <w:rPr>
          <w:sz w:val="24"/>
          <w:szCs w:val="24"/>
        </w:rPr>
      </w:pPr>
      <w:r w:rsidRPr="00B70B8C">
        <w:rPr>
          <w:sz w:val="24"/>
          <w:szCs w:val="24"/>
        </w:rPr>
        <w:t>Следующим этапом работы</w:t>
      </w:r>
      <w:r w:rsidRPr="00B70B8C">
        <w:rPr>
          <w:b/>
          <w:bCs/>
          <w:sz w:val="24"/>
          <w:szCs w:val="24"/>
        </w:rPr>
        <w:t xml:space="preserve"> </w:t>
      </w:r>
      <w:r w:rsidRPr="00B70B8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C5A60" w:rsidRPr="00B70B8C" w:rsidRDefault="002C5A60" w:rsidP="002C5A60">
      <w:pPr>
        <w:ind w:firstLine="709"/>
        <w:jc w:val="both"/>
        <w:rPr>
          <w:sz w:val="24"/>
          <w:szCs w:val="24"/>
        </w:rPr>
      </w:pPr>
      <w:r w:rsidRPr="00B70B8C">
        <w:rPr>
          <w:sz w:val="24"/>
          <w:szCs w:val="24"/>
        </w:rPr>
        <w:t>Таким образом, при работе с источниками и литературой важно уметь:</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обобщать полученную информацию, оценивать прослушанное и прочитанное;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готовить и презентовать развернутые сообщения типа доклада;</w:t>
      </w:r>
      <w:r w:rsidRPr="00B70B8C">
        <w:rPr>
          <w:rFonts w:eastAsia="Calibri"/>
          <w:b/>
          <w:bCs/>
          <w:i/>
          <w:iCs/>
          <w:sz w:val="24"/>
          <w:szCs w:val="24"/>
          <w:lang w:eastAsia="en-US"/>
        </w:rPr>
        <w:t xml:space="preserve">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работать в разных режимах (индивидуально, в паре, в группе), взаимодействуя друг с другом;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пользоваться реферативными и справочными материалами;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C5A60" w:rsidRPr="00B70B8C" w:rsidRDefault="002C5A60" w:rsidP="002C5A60">
      <w:pPr>
        <w:widowControl/>
        <w:numPr>
          <w:ilvl w:val="0"/>
          <w:numId w:val="1"/>
        </w:numPr>
        <w:autoSpaceDE/>
        <w:autoSpaceDN/>
        <w:adjustRightInd/>
        <w:ind w:left="0" w:firstLine="709"/>
        <w:contextualSpacing/>
        <w:jc w:val="both"/>
        <w:rPr>
          <w:rFonts w:eastAsia="Calibri"/>
          <w:sz w:val="24"/>
          <w:szCs w:val="24"/>
          <w:lang w:eastAsia="en-US"/>
        </w:rPr>
      </w:pPr>
      <w:r w:rsidRPr="00B70B8C">
        <w:rPr>
          <w:rFonts w:eastAsia="Calibri"/>
          <w:sz w:val="24"/>
          <w:szCs w:val="24"/>
          <w:lang w:eastAsia="en-US"/>
        </w:rPr>
        <w:t>обращаться за помощью, дополнительными разъяснениями к преподавателю, другим студентам.</w:t>
      </w:r>
    </w:p>
    <w:p w:rsidR="002C5A60" w:rsidRPr="00B70B8C" w:rsidRDefault="002C5A60" w:rsidP="002C5A60">
      <w:pPr>
        <w:ind w:firstLine="709"/>
        <w:jc w:val="both"/>
        <w:rPr>
          <w:sz w:val="24"/>
          <w:szCs w:val="24"/>
        </w:rPr>
      </w:pPr>
      <w:r w:rsidRPr="00B70B8C">
        <w:rPr>
          <w:b/>
          <w:bCs/>
          <w:sz w:val="24"/>
          <w:szCs w:val="24"/>
        </w:rPr>
        <w:lastRenderedPageBreak/>
        <w:t>Подготовка к промежуточной аттестации</w:t>
      </w:r>
      <w:r w:rsidRPr="00B70B8C">
        <w:rPr>
          <w:bCs/>
          <w:sz w:val="24"/>
          <w:szCs w:val="24"/>
        </w:rPr>
        <w:t>:</w:t>
      </w:r>
    </w:p>
    <w:p w:rsidR="002C5A60" w:rsidRPr="00B70B8C" w:rsidRDefault="002C5A60" w:rsidP="002C5A60">
      <w:pPr>
        <w:ind w:firstLine="709"/>
        <w:jc w:val="both"/>
        <w:rPr>
          <w:sz w:val="24"/>
          <w:szCs w:val="24"/>
        </w:rPr>
      </w:pPr>
      <w:r w:rsidRPr="00B70B8C">
        <w:rPr>
          <w:sz w:val="24"/>
          <w:szCs w:val="24"/>
        </w:rPr>
        <w:t>При подготовке к промежуточной аттестации целесообразно:</w:t>
      </w:r>
    </w:p>
    <w:p w:rsidR="002C5A60" w:rsidRPr="00B70B8C" w:rsidRDefault="002C5A60" w:rsidP="002C5A60">
      <w:pPr>
        <w:ind w:firstLine="709"/>
        <w:jc w:val="both"/>
        <w:rPr>
          <w:sz w:val="24"/>
          <w:szCs w:val="24"/>
        </w:rPr>
      </w:pPr>
      <w:r w:rsidRPr="00B70B8C">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C5A60" w:rsidRPr="00B70B8C" w:rsidRDefault="002C5A60" w:rsidP="002C5A60">
      <w:pPr>
        <w:ind w:firstLine="709"/>
        <w:jc w:val="both"/>
        <w:rPr>
          <w:sz w:val="24"/>
          <w:szCs w:val="24"/>
        </w:rPr>
      </w:pPr>
      <w:r w:rsidRPr="00B70B8C">
        <w:rPr>
          <w:sz w:val="24"/>
          <w:szCs w:val="24"/>
        </w:rPr>
        <w:t>- внимательно прочитать рекомендованную литературу;</w:t>
      </w:r>
    </w:p>
    <w:p w:rsidR="002C5A60" w:rsidRPr="00B70B8C" w:rsidRDefault="002C5A60" w:rsidP="002C5A60">
      <w:pPr>
        <w:ind w:firstLine="709"/>
        <w:jc w:val="both"/>
        <w:rPr>
          <w:sz w:val="24"/>
          <w:szCs w:val="24"/>
        </w:rPr>
      </w:pPr>
      <w:r w:rsidRPr="00B70B8C">
        <w:rPr>
          <w:sz w:val="24"/>
          <w:szCs w:val="24"/>
        </w:rPr>
        <w:t xml:space="preserve">- составить краткие конспекты ответов (планы ответов). </w:t>
      </w:r>
    </w:p>
    <w:p w:rsidR="002C5A60" w:rsidRPr="00B70B8C" w:rsidRDefault="002C5A60" w:rsidP="002C5A60">
      <w:pPr>
        <w:ind w:firstLine="709"/>
        <w:jc w:val="both"/>
        <w:rPr>
          <w:sz w:val="24"/>
          <w:szCs w:val="24"/>
        </w:rPr>
      </w:pPr>
    </w:p>
    <w:p w:rsidR="002C5A60" w:rsidRPr="00B70B8C" w:rsidRDefault="00E30D6C" w:rsidP="002C5A60">
      <w:pPr>
        <w:widowControl/>
        <w:autoSpaceDE/>
        <w:adjustRightInd/>
        <w:ind w:firstLine="709"/>
        <w:contextualSpacing/>
        <w:jc w:val="both"/>
        <w:rPr>
          <w:rFonts w:eastAsia="Calibri"/>
          <w:b/>
          <w:sz w:val="24"/>
          <w:szCs w:val="24"/>
          <w:lang w:eastAsia="en-US"/>
        </w:rPr>
      </w:pPr>
      <w:r>
        <w:rPr>
          <w:rFonts w:eastAsia="Calibri"/>
          <w:b/>
          <w:sz w:val="24"/>
          <w:szCs w:val="24"/>
          <w:lang w:eastAsia="en-US"/>
        </w:rPr>
        <w:t>10</w:t>
      </w:r>
      <w:r w:rsidR="002C5A60"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C5A60" w:rsidRPr="00B70B8C" w:rsidRDefault="002C5A60" w:rsidP="002C5A60">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C5A60" w:rsidRPr="00B70B8C" w:rsidRDefault="002C5A60" w:rsidP="002C5A60">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C5A60" w:rsidRPr="00B70B8C" w:rsidRDefault="002C5A60" w:rsidP="002C5A60">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C5A60" w:rsidRPr="00B70B8C" w:rsidRDefault="002C5A60" w:rsidP="002C5A60">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2C5A60" w:rsidRPr="00B70B8C" w:rsidRDefault="002C5A60" w:rsidP="002C5A60">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9533F8" w:rsidRPr="006E78A7" w:rsidRDefault="009533F8" w:rsidP="009533F8">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9533F8" w:rsidRPr="006E78A7" w:rsidRDefault="009533F8" w:rsidP="009533F8">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9533F8" w:rsidRPr="006E78A7" w:rsidRDefault="009533F8" w:rsidP="009533F8">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E30D6C" w:rsidRPr="006E1872" w:rsidRDefault="00E30D6C" w:rsidP="00E30D6C">
      <w:pPr>
        <w:widowControl/>
        <w:autoSpaceDE/>
        <w:adjustRightInd/>
        <w:jc w:val="both"/>
        <w:rPr>
          <w:sz w:val="24"/>
          <w:szCs w:val="24"/>
        </w:rPr>
      </w:pPr>
    </w:p>
    <w:p w:rsidR="002C5A60" w:rsidRPr="00B70B8C" w:rsidRDefault="002C5A60" w:rsidP="002C5A60">
      <w:pPr>
        <w:widowControl/>
        <w:autoSpaceDE/>
        <w:adjustRightInd/>
        <w:jc w:val="both"/>
        <w:rPr>
          <w:sz w:val="24"/>
          <w:szCs w:val="24"/>
        </w:rPr>
      </w:pPr>
    </w:p>
    <w:p w:rsidR="008A1E58" w:rsidRPr="00412C6D" w:rsidRDefault="008A1E58" w:rsidP="008A1E58">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8A1E58" w:rsidRPr="00412C6D" w:rsidRDefault="008A1E58" w:rsidP="008A1E58">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1E58" w:rsidRPr="00412C6D" w:rsidRDefault="008A1E58" w:rsidP="008A1E58">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8A1E58" w:rsidRPr="00412C6D" w:rsidRDefault="008A1E58" w:rsidP="008A1E58">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8A1E58" w:rsidRPr="00412C6D" w:rsidRDefault="008A1E58" w:rsidP="008A1E58">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8A1E58" w:rsidRPr="00412C6D" w:rsidRDefault="008A1E58" w:rsidP="008A1E58">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A667C2">
          <w:rPr>
            <w:rStyle w:val="a8"/>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667C2">
          <w:rPr>
            <w:rStyle w:val="a8"/>
            <w:sz w:val="24"/>
            <w:szCs w:val="24"/>
            <w:shd w:val="clear" w:color="auto" w:fill="F9F9F9"/>
          </w:rPr>
          <w:t>www.biblio-online.ru</w:t>
        </w:r>
      </w:hyperlink>
    </w:p>
    <w:p w:rsidR="008A1E58" w:rsidRPr="00412C6D" w:rsidRDefault="008A1E58" w:rsidP="008A1E58">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8A1E58" w:rsidRPr="00412C6D" w:rsidRDefault="008A1E58" w:rsidP="008A1E58">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667C2">
          <w:rPr>
            <w:rStyle w:val="a8"/>
            <w:sz w:val="24"/>
            <w:szCs w:val="24"/>
          </w:rPr>
          <w:t>www.biblio-online.ru</w:t>
        </w:r>
      </w:hyperlink>
      <w:r w:rsidRPr="00412C6D">
        <w:rPr>
          <w:sz w:val="24"/>
          <w:szCs w:val="24"/>
        </w:rPr>
        <w:t xml:space="preserve"> </w:t>
      </w:r>
    </w:p>
    <w:p w:rsidR="008A1E58" w:rsidRPr="00412C6D" w:rsidRDefault="008A1E58" w:rsidP="008A1E58">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2C5A60" w:rsidRDefault="00FA5C55" w:rsidP="008A1E58">
      <w:pPr>
        <w:widowControl/>
        <w:autoSpaceDE/>
        <w:autoSpaceDN/>
        <w:adjustRightInd/>
        <w:ind w:firstLine="709"/>
        <w:jc w:val="both"/>
        <w:rPr>
          <w:szCs w:val="22"/>
        </w:rPr>
      </w:pPr>
    </w:p>
    <w:sectPr w:rsidR="00FA5C55" w:rsidRPr="002C5A6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4341" w:rsidRDefault="00BB4341" w:rsidP="00160BC1">
      <w:r>
        <w:separator/>
      </w:r>
    </w:p>
  </w:endnote>
  <w:endnote w:type="continuationSeparator" w:id="0">
    <w:p w:rsidR="00BB4341" w:rsidRDefault="00BB43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CC"/>
    <w:family w:val="auto"/>
    <w:pitch w:val="variable"/>
    <w:sig w:usb0="E00002EF" w:usb1="5000205B" w:usb2="0000002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4341" w:rsidRDefault="00BB4341" w:rsidP="00160BC1">
      <w:r>
        <w:separator/>
      </w:r>
    </w:p>
  </w:footnote>
  <w:footnote w:type="continuationSeparator" w:id="0">
    <w:p w:rsidR="00BB4341" w:rsidRDefault="00BB43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5BEE"/>
    <w:multiLevelType w:val="hybridMultilevel"/>
    <w:tmpl w:val="09100CEA"/>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497C43"/>
    <w:multiLevelType w:val="hybridMultilevel"/>
    <w:tmpl w:val="DB2CA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4F3D96"/>
    <w:multiLevelType w:val="hybridMultilevel"/>
    <w:tmpl w:val="0DC0F154"/>
    <w:lvl w:ilvl="0" w:tplc="EAFC5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37C510E"/>
    <w:multiLevelType w:val="hybridMultilevel"/>
    <w:tmpl w:val="A87AC9AC"/>
    <w:lvl w:ilvl="0" w:tplc="7C9E26D8">
      <w:start w:val="1"/>
      <w:numFmt w:val="bullet"/>
      <w:lvlText w:val="-"/>
      <w:lvlJc w:val="left"/>
      <w:pPr>
        <w:ind w:left="176" w:hanging="360"/>
      </w:pPr>
      <w:rPr>
        <w:rFonts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6" w15:restartNumberingAfterBreak="0">
    <w:nsid w:val="040969AE"/>
    <w:multiLevelType w:val="hybridMultilevel"/>
    <w:tmpl w:val="255A3FAC"/>
    <w:lvl w:ilvl="0" w:tplc="7C9E26D8">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90967"/>
    <w:multiLevelType w:val="hybridMultilevel"/>
    <w:tmpl w:val="3B8A7924"/>
    <w:lvl w:ilvl="0" w:tplc="BB508D7C">
      <w:start w:val="1"/>
      <w:numFmt w:val="decimal"/>
      <w:lvlText w:val="%1."/>
      <w:lvlJc w:val="left"/>
      <w:pPr>
        <w:ind w:left="1069" w:hanging="360"/>
      </w:pPr>
      <w:rPr>
        <w:rFonts w:ascii="Roboto" w:hAnsi="Roboto" w:cs="Arial" w:hint="default"/>
        <w:b w:val="0"/>
        <w:sz w:val="1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85121E2"/>
    <w:multiLevelType w:val="hybridMultilevel"/>
    <w:tmpl w:val="48D0C4E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FF1F65"/>
    <w:multiLevelType w:val="hybridMultilevel"/>
    <w:tmpl w:val="59CAEF32"/>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3" w15:restartNumberingAfterBreak="0">
    <w:nsid w:val="2CEA3FE5"/>
    <w:multiLevelType w:val="hybridMultilevel"/>
    <w:tmpl w:val="CACA4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D4C0611"/>
    <w:multiLevelType w:val="hybridMultilevel"/>
    <w:tmpl w:val="CD54C29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4E32194"/>
    <w:multiLevelType w:val="hybridMultilevel"/>
    <w:tmpl w:val="C888C472"/>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6" w15:restartNumberingAfterBreak="0">
    <w:nsid w:val="35A4085C"/>
    <w:multiLevelType w:val="hybridMultilevel"/>
    <w:tmpl w:val="DFEAD92C"/>
    <w:lvl w:ilvl="0" w:tplc="04190001">
      <w:start w:val="1"/>
      <w:numFmt w:val="bullet"/>
      <w:lvlText w:val="–"/>
      <w:lvlJc w:val="left"/>
      <w:pPr>
        <w:ind w:left="176" w:hanging="360"/>
      </w:pPr>
      <w:rPr>
        <w:rFonts w:ascii="Times New Roman" w:hAnsi="Times New Roman" w:cs="Times New Roman" w:hint="default"/>
      </w:rPr>
    </w:lvl>
    <w:lvl w:ilvl="1" w:tplc="04190003" w:tentative="1">
      <w:start w:val="1"/>
      <w:numFmt w:val="bullet"/>
      <w:lvlText w:val="o"/>
      <w:lvlJc w:val="left"/>
      <w:pPr>
        <w:ind w:left="896" w:hanging="360"/>
      </w:pPr>
      <w:rPr>
        <w:rFonts w:ascii="Courier New" w:hAnsi="Courier New" w:cs="Courier New" w:hint="default"/>
      </w:rPr>
    </w:lvl>
    <w:lvl w:ilvl="2" w:tplc="04190005" w:tentative="1">
      <w:start w:val="1"/>
      <w:numFmt w:val="bullet"/>
      <w:lvlText w:val=""/>
      <w:lvlJc w:val="left"/>
      <w:pPr>
        <w:ind w:left="1616" w:hanging="360"/>
      </w:pPr>
      <w:rPr>
        <w:rFonts w:ascii="Wingdings" w:hAnsi="Wingdings" w:hint="default"/>
      </w:rPr>
    </w:lvl>
    <w:lvl w:ilvl="3" w:tplc="04190001" w:tentative="1">
      <w:start w:val="1"/>
      <w:numFmt w:val="bullet"/>
      <w:lvlText w:val=""/>
      <w:lvlJc w:val="left"/>
      <w:pPr>
        <w:ind w:left="2336" w:hanging="360"/>
      </w:pPr>
      <w:rPr>
        <w:rFonts w:ascii="Symbol" w:hAnsi="Symbol" w:hint="default"/>
      </w:rPr>
    </w:lvl>
    <w:lvl w:ilvl="4" w:tplc="04190003" w:tentative="1">
      <w:start w:val="1"/>
      <w:numFmt w:val="bullet"/>
      <w:lvlText w:val="o"/>
      <w:lvlJc w:val="left"/>
      <w:pPr>
        <w:ind w:left="3056" w:hanging="360"/>
      </w:pPr>
      <w:rPr>
        <w:rFonts w:ascii="Courier New" w:hAnsi="Courier New" w:cs="Courier New" w:hint="default"/>
      </w:rPr>
    </w:lvl>
    <w:lvl w:ilvl="5" w:tplc="04190005" w:tentative="1">
      <w:start w:val="1"/>
      <w:numFmt w:val="bullet"/>
      <w:lvlText w:val=""/>
      <w:lvlJc w:val="left"/>
      <w:pPr>
        <w:ind w:left="3776" w:hanging="360"/>
      </w:pPr>
      <w:rPr>
        <w:rFonts w:ascii="Wingdings" w:hAnsi="Wingdings" w:hint="default"/>
      </w:rPr>
    </w:lvl>
    <w:lvl w:ilvl="6" w:tplc="04190001" w:tentative="1">
      <w:start w:val="1"/>
      <w:numFmt w:val="bullet"/>
      <w:lvlText w:val=""/>
      <w:lvlJc w:val="left"/>
      <w:pPr>
        <w:ind w:left="4496" w:hanging="360"/>
      </w:pPr>
      <w:rPr>
        <w:rFonts w:ascii="Symbol" w:hAnsi="Symbol" w:hint="default"/>
      </w:rPr>
    </w:lvl>
    <w:lvl w:ilvl="7" w:tplc="04190003" w:tentative="1">
      <w:start w:val="1"/>
      <w:numFmt w:val="bullet"/>
      <w:lvlText w:val="o"/>
      <w:lvlJc w:val="left"/>
      <w:pPr>
        <w:ind w:left="5216" w:hanging="360"/>
      </w:pPr>
      <w:rPr>
        <w:rFonts w:ascii="Courier New" w:hAnsi="Courier New" w:cs="Courier New" w:hint="default"/>
      </w:rPr>
    </w:lvl>
    <w:lvl w:ilvl="8" w:tplc="04190005" w:tentative="1">
      <w:start w:val="1"/>
      <w:numFmt w:val="bullet"/>
      <w:lvlText w:val=""/>
      <w:lvlJc w:val="left"/>
      <w:pPr>
        <w:ind w:left="5936" w:hanging="360"/>
      </w:pPr>
      <w:rPr>
        <w:rFonts w:ascii="Wingdings" w:hAnsi="Wingdings" w:hint="default"/>
      </w:rPr>
    </w:lvl>
  </w:abstractNum>
  <w:abstractNum w:abstractNumId="17" w15:restartNumberingAfterBreak="0">
    <w:nsid w:val="36215B02"/>
    <w:multiLevelType w:val="hybridMultilevel"/>
    <w:tmpl w:val="5034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5039D"/>
    <w:multiLevelType w:val="hybridMultilevel"/>
    <w:tmpl w:val="82B00E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F99187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0276C7"/>
    <w:multiLevelType w:val="hybridMultilevel"/>
    <w:tmpl w:val="291C5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2B313AE"/>
    <w:multiLevelType w:val="hybridMultilevel"/>
    <w:tmpl w:val="58CACAB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52F53A15"/>
    <w:multiLevelType w:val="hybridMultilevel"/>
    <w:tmpl w:val="E1AACF12"/>
    <w:lvl w:ilvl="0" w:tplc="0419000F">
      <w:start w:val="1"/>
      <w:numFmt w:val="decimal"/>
      <w:lvlText w:val="%1."/>
      <w:lvlJc w:val="left"/>
      <w:pPr>
        <w:ind w:left="800" w:hanging="360"/>
      </w:pPr>
      <w:rPr>
        <w:rFonts w:cs="Times New Roman"/>
      </w:rPr>
    </w:lvl>
    <w:lvl w:ilvl="1" w:tplc="04190019" w:tentative="1">
      <w:start w:val="1"/>
      <w:numFmt w:val="lowerLetter"/>
      <w:lvlText w:val="%2."/>
      <w:lvlJc w:val="left"/>
      <w:pPr>
        <w:ind w:left="1520" w:hanging="360"/>
      </w:pPr>
      <w:rPr>
        <w:rFonts w:cs="Times New Roman"/>
      </w:rPr>
    </w:lvl>
    <w:lvl w:ilvl="2" w:tplc="0419001B" w:tentative="1">
      <w:start w:val="1"/>
      <w:numFmt w:val="lowerRoman"/>
      <w:lvlText w:val="%3."/>
      <w:lvlJc w:val="right"/>
      <w:pPr>
        <w:ind w:left="2240" w:hanging="180"/>
      </w:pPr>
      <w:rPr>
        <w:rFonts w:cs="Times New Roman"/>
      </w:rPr>
    </w:lvl>
    <w:lvl w:ilvl="3" w:tplc="0419000F" w:tentative="1">
      <w:start w:val="1"/>
      <w:numFmt w:val="decimal"/>
      <w:lvlText w:val="%4."/>
      <w:lvlJc w:val="left"/>
      <w:pPr>
        <w:ind w:left="2960" w:hanging="360"/>
      </w:pPr>
      <w:rPr>
        <w:rFonts w:cs="Times New Roman"/>
      </w:rPr>
    </w:lvl>
    <w:lvl w:ilvl="4" w:tplc="04190019" w:tentative="1">
      <w:start w:val="1"/>
      <w:numFmt w:val="lowerLetter"/>
      <w:lvlText w:val="%5."/>
      <w:lvlJc w:val="left"/>
      <w:pPr>
        <w:ind w:left="3680" w:hanging="360"/>
      </w:pPr>
      <w:rPr>
        <w:rFonts w:cs="Times New Roman"/>
      </w:rPr>
    </w:lvl>
    <w:lvl w:ilvl="5" w:tplc="0419001B" w:tentative="1">
      <w:start w:val="1"/>
      <w:numFmt w:val="lowerRoman"/>
      <w:lvlText w:val="%6."/>
      <w:lvlJc w:val="right"/>
      <w:pPr>
        <w:ind w:left="4400" w:hanging="180"/>
      </w:pPr>
      <w:rPr>
        <w:rFonts w:cs="Times New Roman"/>
      </w:rPr>
    </w:lvl>
    <w:lvl w:ilvl="6" w:tplc="0419000F" w:tentative="1">
      <w:start w:val="1"/>
      <w:numFmt w:val="decimal"/>
      <w:lvlText w:val="%7."/>
      <w:lvlJc w:val="left"/>
      <w:pPr>
        <w:ind w:left="5120" w:hanging="360"/>
      </w:pPr>
      <w:rPr>
        <w:rFonts w:cs="Times New Roman"/>
      </w:rPr>
    </w:lvl>
    <w:lvl w:ilvl="7" w:tplc="04190019" w:tentative="1">
      <w:start w:val="1"/>
      <w:numFmt w:val="lowerLetter"/>
      <w:lvlText w:val="%8."/>
      <w:lvlJc w:val="left"/>
      <w:pPr>
        <w:ind w:left="5840" w:hanging="360"/>
      </w:pPr>
      <w:rPr>
        <w:rFonts w:cs="Times New Roman"/>
      </w:rPr>
    </w:lvl>
    <w:lvl w:ilvl="8" w:tplc="0419001B" w:tentative="1">
      <w:start w:val="1"/>
      <w:numFmt w:val="lowerRoman"/>
      <w:lvlText w:val="%9."/>
      <w:lvlJc w:val="right"/>
      <w:pPr>
        <w:ind w:left="6560" w:hanging="180"/>
      </w:pPr>
      <w:rPr>
        <w:rFonts w:cs="Times New Roman"/>
      </w:rPr>
    </w:lvl>
  </w:abstractNum>
  <w:abstractNum w:abstractNumId="25" w15:restartNumberingAfterBreak="0">
    <w:nsid w:val="54A62693"/>
    <w:multiLevelType w:val="hybridMultilevel"/>
    <w:tmpl w:val="29CC01FE"/>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6" w15:restartNumberingAfterBreak="0">
    <w:nsid w:val="568E4B5F"/>
    <w:multiLevelType w:val="hybridMultilevel"/>
    <w:tmpl w:val="9BE421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BFA605F"/>
    <w:multiLevelType w:val="hybridMultilevel"/>
    <w:tmpl w:val="C4B290AA"/>
    <w:lvl w:ilvl="0" w:tplc="B350A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1C50E11"/>
    <w:multiLevelType w:val="hybridMultilevel"/>
    <w:tmpl w:val="A19A0AB6"/>
    <w:lvl w:ilvl="0" w:tplc="0419000F">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9" w15:restartNumberingAfterBreak="0">
    <w:nsid w:val="62C149B8"/>
    <w:multiLevelType w:val="multilevel"/>
    <w:tmpl w:val="974CB534"/>
    <w:lvl w:ilvl="0">
      <w:start w:val="5"/>
      <w:numFmt w:val="decimal"/>
      <w:lvlText w:val="%1."/>
      <w:lvlJc w:val="left"/>
      <w:pPr>
        <w:ind w:left="360" w:hanging="360"/>
      </w:pPr>
      <w:rPr>
        <w:rFonts w:hint="default"/>
      </w:rPr>
    </w:lvl>
    <w:lvl w:ilvl="1">
      <w:start w:val="3"/>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0" w15:restartNumberingAfterBreak="0">
    <w:nsid w:val="63103ACC"/>
    <w:multiLevelType w:val="hybridMultilevel"/>
    <w:tmpl w:val="9F5284AE"/>
    <w:lvl w:ilvl="0" w:tplc="A57047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36E3DCF"/>
    <w:multiLevelType w:val="hybridMultilevel"/>
    <w:tmpl w:val="009A5248"/>
    <w:lvl w:ilvl="0" w:tplc="04190001">
      <w:start w:val="1"/>
      <w:numFmt w:val="bullet"/>
      <w:lvlText w:val="–"/>
      <w:lvlJc w:val="left"/>
      <w:pPr>
        <w:ind w:left="896" w:hanging="360"/>
      </w:pPr>
      <w:rPr>
        <w:rFonts w:ascii="Times New Roman" w:hAnsi="Times New Roman" w:cs="Times New Roman"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2" w15:restartNumberingAfterBreak="0">
    <w:nsid w:val="66807F5C"/>
    <w:multiLevelType w:val="hybridMultilevel"/>
    <w:tmpl w:val="7AD6C560"/>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6A324C79"/>
    <w:multiLevelType w:val="hybridMultilevel"/>
    <w:tmpl w:val="055CD5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0303B5"/>
    <w:multiLevelType w:val="hybridMultilevel"/>
    <w:tmpl w:val="D73CBECE"/>
    <w:lvl w:ilvl="0" w:tplc="681A12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EAA32AB"/>
    <w:multiLevelType w:val="hybridMultilevel"/>
    <w:tmpl w:val="210AE1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09E3BA3"/>
    <w:multiLevelType w:val="hybridMultilevel"/>
    <w:tmpl w:val="32E62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78C7691"/>
    <w:multiLevelType w:val="hybridMultilevel"/>
    <w:tmpl w:val="CE984268"/>
    <w:lvl w:ilvl="0" w:tplc="681A12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7ED15939"/>
    <w:multiLevelType w:val="hybridMultilevel"/>
    <w:tmpl w:val="41D60588"/>
    <w:lvl w:ilvl="0" w:tplc="EABA6D8A">
      <w:start w:val="1"/>
      <w:numFmt w:val="decimal"/>
      <w:lvlText w:val="%1."/>
      <w:lvlJc w:val="center"/>
      <w:pPr>
        <w:ind w:left="720" w:hanging="360"/>
      </w:pPr>
      <w:rPr>
        <w:rFonts w:ascii="Times New Roman" w:hAnsi="Times New Roman" w:cs="Times New Roman" w:hint="default"/>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3"/>
  </w:num>
  <w:num w:numId="2">
    <w:abstractNumId w:val="11"/>
  </w:num>
  <w:num w:numId="3">
    <w:abstractNumId w:val="1"/>
  </w:num>
  <w:num w:numId="4">
    <w:abstractNumId w:val="35"/>
  </w:num>
  <w:num w:numId="5">
    <w:abstractNumId w:val="10"/>
  </w:num>
  <w:num w:numId="6">
    <w:abstractNumId w:val="19"/>
  </w:num>
  <w:num w:numId="7">
    <w:abstractNumId w:val="42"/>
  </w:num>
  <w:num w:numId="8">
    <w:abstractNumId w:val="39"/>
  </w:num>
  <w:num w:numId="9">
    <w:abstractNumId w:val="9"/>
  </w:num>
  <w:num w:numId="10">
    <w:abstractNumId w:val="7"/>
  </w:num>
  <w:num w:numId="11">
    <w:abstractNumId w:val="30"/>
  </w:num>
  <w:num w:numId="12">
    <w:abstractNumId w:val="20"/>
  </w:num>
  <w:num w:numId="13">
    <w:abstractNumId w:val="32"/>
  </w:num>
  <w:num w:numId="14">
    <w:abstractNumId w:val="40"/>
  </w:num>
  <w:num w:numId="15">
    <w:abstractNumId w:val="36"/>
  </w:num>
  <w:num w:numId="16">
    <w:abstractNumId w:val="41"/>
  </w:num>
  <w:num w:numId="17">
    <w:abstractNumId w:val="4"/>
  </w:num>
  <w:num w:numId="18">
    <w:abstractNumId w:val="18"/>
  </w:num>
  <w:num w:numId="19">
    <w:abstractNumId w:val="25"/>
  </w:num>
  <w:num w:numId="20">
    <w:abstractNumId w:val="28"/>
  </w:num>
  <w:num w:numId="21">
    <w:abstractNumId w:val="12"/>
  </w:num>
  <w:num w:numId="22">
    <w:abstractNumId w:val="37"/>
  </w:num>
  <w:num w:numId="23">
    <w:abstractNumId w:val="24"/>
  </w:num>
  <w:num w:numId="24">
    <w:abstractNumId w:val="14"/>
  </w:num>
  <w:num w:numId="25">
    <w:abstractNumId w:val="21"/>
  </w:num>
  <w:num w:numId="26">
    <w:abstractNumId w:val="0"/>
  </w:num>
  <w:num w:numId="27">
    <w:abstractNumId w:val="22"/>
  </w:num>
  <w:num w:numId="28">
    <w:abstractNumId w:val="15"/>
  </w:num>
  <w:num w:numId="29">
    <w:abstractNumId w:val="16"/>
  </w:num>
  <w:num w:numId="30">
    <w:abstractNumId w:val="5"/>
  </w:num>
  <w:num w:numId="31">
    <w:abstractNumId w:val="31"/>
  </w:num>
  <w:num w:numId="32">
    <w:abstractNumId w:val="8"/>
  </w:num>
  <w:num w:numId="33">
    <w:abstractNumId w:val="6"/>
  </w:num>
  <w:num w:numId="34">
    <w:abstractNumId w:val="3"/>
  </w:num>
  <w:num w:numId="35">
    <w:abstractNumId w:val="27"/>
  </w:num>
  <w:num w:numId="36">
    <w:abstractNumId w:val="17"/>
  </w:num>
  <w:num w:numId="37">
    <w:abstractNumId w:val="2"/>
  </w:num>
  <w:num w:numId="38">
    <w:abstractNumId w:val="38"/>
  </w:num>
  <w:num w:numId="39">
    <w:abstractNumId w:val="29"/>
  </w:num>
  <w:num w:numId="40">
    <w:abstractNumId w:val="34"/>
  </w:num>
  <w:num w:numId="41">
    <w:abstractNumId w:val="33"/>
  </w:num>
  <w:num w:numId="42">
    <w:abstractNumId w:val="26"/>
  </w:num>
  <w:num w:numId="43">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24C"/>
    <w:rsid w:val="00014C51"/>
    <w:rsid w:val="00016E4C"/>
    <w:rsid w:val="00023C2D"/>
    <w:rsid w:val="00027D2C"/>
    <w:rsid w:val="00027E5B"/>
    <w:rsid w:val="00037461"/>
    <w:rsid w:val="00051AEE"/>
    <w:rsid w:val="00057C90"/>
    <w:rsid w:val="00060976"/>
    <w:rsid w:val="00060A01"/>
    <w:rsid w:val="000634E9"/>
    <w:rsid w:val="00064AA9"/>
    <w:rsid w:val="00064DD9"/>
    <w:rsid w:val="00066B8C"/>
    <w:rsid w:val="000835F5"/>
    <w:rsid w:val="000875BF"/>
    <w:rsid w:val="000911D1"/>
    <w:rsid w:val="00094807"/>
    <w:rsid w:val="000A4FAC"/>
    <w:rsid w:val="000A5039"/>
    <w:rsid w:val="000B1331"/>
    <w:rsid w:val="000B40A9"/>
    <w:rsid w:val="000B7795"/>
    <w:rsid w:val="000C4546"/>
    <w:rsid w:val="000C6D26"/>
    <w:rsid w:val="000D07C6"/>
    <w:rsid w:val="000D4429"/>
    <w:rsid w:val="000D6111"/>
    <w:rsid w:val="000D6DE5"/>
    <w:rsid w:val="000E1334"/>
    <w:rsid w:val="000E219C"/>
    <w:rsid w:val="000E37E9"/>
    <w:rsid w:val="001007F6"/>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371D"/>
    <w:rsid w:val="00177D00"/>
    <w:rsid w:val="00181AAB"/>
    <w:rsid w:val="00184F65"/>
    <w:rsid w:val="001871AA"/>
    <w:rsid w:val="00197DAA"/>
    <w:rsid w:val="001A6533"/>
    <w:rsid w:val="001B0470"/>
    <w:rsid w:val="001C4FED"/>
    <w:rsid w:val="001C6305"/>
    <w:rsid w:val="001C7DCC"/>
    <w:rsid w:val="001D1278"/>
    <w:rsid w:val="001D7E91"/>
    <w:rsid w:val="001E75DF"/>
    <w:rsid w:val="001F11DE"/>
    <w:rsid w:val="001F3561"/>
    <w:rsid w:val="001F4144"/>
    <w:rsid w:val="00201433"/>
    <w:rsid w:val="00203FC6"/>
    <w:rsid w:val="00207E2E"/>
    <w:rsid w:val="00207FB7"/>
    <w:rsid w:val="00211C1B"/>
    <w:rsid w:val="00223B23"/>
    <w:rsid w:val="00240A81"/>
    <w:rsid w:val="00245199"/>
    <w:rsid w:val="00245909"/>
    <w:rsid w:val="002657BC"/>
    <w:rsid w:val="00276128"/>
    <w:rsid w:val="0027733F"/>
    <w:rsid w:val="002847BE"/>
    <w:rsid w:val="0028743B"/>
    <w:rsid w:val="00291D05"/>
    <w:rsid w:val="002933E5"/>
    <w:rsid w:val="0029356B"/>
    <w:rsid w:val="00297580"/>
    <w:rsid w:val="002A0D1B"/>
    <w:rsid w:val="002A66F8"/>
    <w:rsid w:val="002B3D83"/>
    <w:rsid w:val="002B430E"/>
    <w:rsid w:val="002B5AB9"/>
    <w:rsid w:val="002B6C87"/>
    <w:rsid w:val="002B734E"/>
    <w:rsid w:val="002C2EAE"/>
    <w:rsid w:val="002C3F08"/>
    <w:rsid w:val="002C5A60"/>
    <w:rsid w:val="002C7582"/>
    <w:rsid w:val="002D6AC0"/>
    <w:rsid w:val="002E4CB7"/>
    <w:rsid w:val="00315AB7"/>
    <w:rsid w:val="0032166A"/>
    <w:rsid w:val="003276AE"/>
    <w:rsid w:val="00330957"/>
    <w:rsid w:val="00330F05"/>
    <w:rsid w:val="0033546E"/>
    <w:rsid w:val="00337D12"/>
    <w:rsid w:val="00355C7E"/>
    <w:rsid w:val="003618C2"/>
    <w:rsid w:val="00362C4B"/>
    <w:rsid w:val="00363097"/>
    <w:rsid w:val="00365758"/>
    <w:rsid w:val="003668E3"/>
    <w:rsid w:val="00382414"/>
    <w:rsid w:val="003855D6"/>
    <w:rsid w:val="00390B62"/>
    <w:rsid w:val="003A3494"/>
    <w:rsid w:val="003A3A15"/>
    <w:rsid w:val="003A57B5"/>
    <w:rsid w:val="003A6FB0"/>
    <w:rsid w:val="003A71E4"/>
    <w:rsid w:val="003B2E5A"/>
    <w:rsid w:val="003B34E9"/>
    <w:rsid w:val="003B7F71"/>
    <w:rsid w:val="003D26ED"/>
    <w:rsid w:val="003D47C6"/>
    <w:rsid w:val="003E17A7"/>
    <w:rsid w:val="00400491"/>
    <w:rsid w:val="004032FE"/>
    <w:rsid w:val="0040356D"/>
    <w:rsid w:val="00407242"/>
    <w:rsid w:val="00407404"/>
    <w:rsid w:val="004110F5"/>
    <w:rsid w:val="00435249"/>
    <w:rsid w:val="004452DB"/>
    <w:rsid w:val="004622AE"/>
    <w:rsid w:val="0046365B"/>
    <w:rsid w:val="004717AF"/>
    <w:rsid w:val="0047224A"/>
    <w:rsid w:val="00472DB3"/>
    <w:rsid w:val="0047572F"/>
    <w:rsid w:val="0047633A"/>
    <w:rsid w:val="0048025D"/>
    <w:rsid w:val="00480DDA"/>
    <w:rsid w:val="00481B7E"/>
    <w:rsid w:val="004822DB"/>
    <w:rsid w:val="0048300E"/>
    <w:rsid w:val="0049217A"/>
    <w:rsid w:val="004960CB"/>
    <w:rsid w:val="004A2C0D"/>
    <w:rsid w:val="004A2E62"/>
    <w:rsid w:val="004A68C9"/>
    <w:rsid w:val="004B13BA"/>
    <w:rsid w:val="004B16DA"/>
    <w:rsid w:val="004C5815"/>
    <w:rsid w:val="004C6DB3"/>
    <w:rsid w:val="004D1072"/>
    <w:rsid w:val="004E0C3F"/>
    <w:rsid w:val="004E3D82"/>
    <w:rsid w:val="004E4CD6"/>
    <w:rsid w:val="004E4DB2"/>
    <w:rsid w:val="004E62F1"/>
    <w:rsid w:val="004E753A"/>
    <w:rsid w:val="004F3C72"/>
    <w:rsid w:val="00516F43"/>
    <w:rsid w:val="005362E6"/>
    <w:rsid w:val="00537A62"/>
    <w:rsid w:val="00540F31"/>
    <w:rsid w:val="00546B7D"/>
    <w:rsid w:val="00564D46"/>
    <w:rsid w:val="00565480"/>
    <w:rsid w:val="005669CB"/>
    <w:rsid w:val="00570C40"/>
    <w:rsid w:val="00572F9F"/>
    <w:rsid w:val="005816EA"/>
    <w:rsid w:val="00582969"/>
    <w:rsid w:val="00583C2E"/>
    <w:rsid w:val="00584FE8"/>
    <w:rsid w:val="00586FAD"/>
    <w:rsid w:val="005915BA"/>
    <w:rsid w:val="00591B36"/>
    <w:rsid w:val="005A28FC"/>
    <w:rsid w:val="005B2C91"/>
    <w:rsid w:val="005B47CE"/>
    <w:rsid w:val="005B5AA8"/>
    <w:rsid w:val="005B5F67"/>
    <w:rsid w:val="005C13E4"/>
    <w:rsid w:val="005C20F0"/>
    <w:rsid w:val="005C3AEB"/>
    <w:rsid w:val="005C3E07"/>
    <w:rsid w:val="005C7567"/>
    <w:rsid w:val="005D206B"/>
    <w:rsid w:val="005F2349"/>
    <w:rsid w:val="006000AE"/>
    <w:rsid w:val="006044B4"/>
    <w:rsid w:val="00604AD8"/>
    <w:rsid w:val="00607E17"/>
    <w:rsid w:val="006118F6"/>
    <w:rsid w:val="00624E28"/>
    <w:rsid w:val="00641D51"/>
    <w:rsid w:val="006420FE"/>
    <w:rsid w:val="00642A2F"/>
    <w:rsid w:val="006439F4"/>
    <w:rsid w:val="0065230C"/>
    <w:rsid w:val="0065477D"/>
    <w:rsid w:val="0065606F"/>
    <w:rsid w:val="00656AC4"/>
    <w:rsid w:val="006603F7"/>
    <w:rsid w:val="00662161"/>
    <w:rsid w:val="006724BA"/>
    <w:rsid w:val="00676914"/>
    <w:rsid w:val="00687A0C"/>
    <w:rsid w:val="00687B3A"/>
    <w:rsid w:val="00692DD7"/>
    <w:rsid w:val="006951F4"/>
    <w:rsid w:val="006A4032"/>
    <w:rsid w:val="006B0CA3"/>
    <w:rsid w:val="006C505A"/>
    <w:rsid w:val="006D108C"/>
    <w:rsid w:val="006D15B6"/>
    <w:rsid w:val="006D6805"/>
    <w:rsid w:val="006E5C19"/>
    <w:rsid w:val="00705814"/>
    <w:rsid w:val="00705FB5"/>
    <w:rsid w:val="007066B1"/>
    <w:rsid w:val="00713D44"/>
    <w:rsid w:val="00714DC0"/>
    <w:rsid w:val="00723E65"/>
    <w:rsid w:val="007248FF"/>
    <w:rsid w:val="007327FE"/>
    <w:rsid w:val="007512C7"/>
    <w:rsid w:val="00752936"/>
    <w:rsid w:val="0076201E"/>
    <w:rsid w:val="0076347F"/>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B4665"/>
    <w:rsid w:val="007C0F84"/>
    <w:rsid w:val="007C277B"/>
    <w:rsid w:val="007C6E53"/>
    <w:rsid w:val="007D5CC1"/>
    <w:rsid w:val="007E10C6"/>
    <w:rsid w:val="007E7EF0"/>
    <w:rsid w:val="007F0833"/>
    <w:rsid w:val="007F098D"/>
    <w:rsid w:val="007F4B97"/>
    <w:rsid w:val="007F7A4D"/>
    <w:rsid w:val="00801B83"/>
    <w:rsid w:val="00820D1B"/>
    <w:rsid w:val="00821FE1"/>
    <w:rsid w:val="00823333"/>
    <w:rsid w:val="00823E5A"/>
    <w:rsid w:val="0082528C"/>
    <w:rsid w:val="008255DD"/>
    <w:rsid w:val="00827A34"/>
    <w:rsid w:val="008423FF"/>
    <w:rsid w:val="00850802"/>
    <w:rsid w:val="0085330F"/>
    <w:rsid w:val="00857FC8"/>
    <w:rsid w:val="00862DA8"/>
    <w:rsid w:val="0086651C"/>
    <w:rsid w:val="0088272E"/>
    <w:rsid w:val="008A1E58"/>
    <w:rsid w:val="008A76FD"/>
    <w:rsid w:val="008B3964"/>
    <w:rsid w:val="008B6331"/>
    <w:rsid w:val="008E14EF"/>
    <w:rsid w:val="008E5E59"/>
    <w:rsid w:val="00904D0C"/>
    <w:rsid w:val="009129C3"/>
    <w:rsid w:val="00920199"/>
    <w:rsid w:val="009209A7"/>
    <w:rsid w:val="00921868"/>
    <w:rsid w:val="009238A3"/>
    <w:rsid w:val="0093611B"/>
    <w:rsid w:val="009376D4"/>
    <w:rsid w:val="0094149E"/>
    <w:rsid w:val="00941875"/>
    <w:rsid w:val="00951F6B"/>
    <w:rsid w:val="009528CA"/>
    <w:rsid w:val="009533F8"/>
    <w:rsid w:val="00954E45"/>
    <w:rsid w:val="009606D0"/>
    <w:rsid w:val="00965998"/>
    <w:rsid w:val="00994B27"/>
    <w:rsid w:val="009B0F1C"/>
    <w:rsid w:val="009B3629"/>
    <w:rsid w:val="009D7466"/>
    <w:rsid w:val="009E35D2"/>
    <w:rsid w:val="009F4070"/>
    <w:rsid w:val="00A04BD0"/>
    <w:rsid w:val="00A0586C"/>
    <w:rsid w:val="00A127B4"/>
    <w:rsid w:val="00A1284A"/>
    <w:rsid w:val="00A17320"/>
    <w:rsid w:val="00A25961"/>
    <w:rsid w:val="00A275E4"/>
    <w:rsid w:val="00A32A5F"/>
    <w:rsid w:val="00A35522"/>
    <w:rsid w:val="00A44F9E"/>
    <w:rsid w:val="00A52262"/>
    <w:rsid w:val="00A54637"/>
    <w:rsid w:val="00A567CD"/>
    <w:rsid w:val="00A63D90"/>
    <w:rsid w:val="00A667C2"/>
    <w:rsid w:val="00A75675"/>
    <w:rsid w:val="00A76E53"/>
    <w:rsid w:val="00A8338D"/>
    <w:rsid w:val="00A83EBD"/>
    <w:rsid w:val="00A9607B"/>
    <w:rsid w:val="00A96C48"/>
    <w:rsid w:val="00AA2A29"/>
    <w:rsid w:val="00AB2091"/>
    <w:rsid w:val="00AB2312"/>
    <w:rsid w:val="00AD0669"/>
    <w:rsid w:val="00AD208A"/>
    <w:rsid w:val="00AD4A3C"/>
    <w:rsid w:val="00AD653B"/>
    <w:rsid w:val="00AE3177"/>
    <w:rsid w:val="00AE7DC0"/>
    <w:rsid w:val="00AF61EB"/>
    <w:rsid w:val="00B129E4"/>
    <w:rsid w:val="00B14050"/>
    <w:rsid w:val="00B33D7E"/>
    <w:rsid w:val="00B43F9B"/>
    <w:rsid w:val="00B44FF6"/>
    <w:rsid w:val="00B5209B"/>
    <w:rsid w:val="00B542D4"/>
    <w:rsid w:val="00B54421"/>
    <w:rsid w:val="00B60809"/>
    <w:rsid w:val="00B61CE2"/>
    <w:rsid w:val="00B642B8"/>
    <w:rsid w:val="00B7374B"/>
    <w:rsid w:val="00B817E2"/>
    <w:rsid w:val="00B9516B"/>
    <w:rsid w:val="00BA0F02"/>
    <w:rsid w:val="00BA546F"/>
    <w:rsid w:val="00BB4341"/>
    <w:rsid w:val="00BB6C9A"/>
    <w:rsid w:val="00BB70FB"/>
    <w:rsid w:val="00BE023D"/>
    <w:rsid w:val="00BE3E0A"/>
    <w:rsid w:val="00BF22FC"/>
    <w:rsid w:val="00BF5179"/>
    <w:rsid w:val="00C00DA5"/>
    <w:rsid w:val="00C1245E"/>
    <w:rsid w:val="00C208FD"/>
    <w:rsid w:val="00C228C5"/>
    <w:rsid w:val="00C24EA8"/>
    <w:rsid w:val="00C26026"/>
    <w:rsid w:val="00C33468"/>
    <w:rsid w:val="00C3475E"/>
    <w:rsid w:val="00C40C06"/>
    <w:rsid w:val="00C520DE"/>
    <w:rsid w:val="00C55E91"/>
    <w:rsid w:val="00C6513A"/>
    <w:rsid w:val="00C70CA1"/>
    <w:rsid w:val="00C83010"/>
    <w:rsid w:val="00C90A7A"/>
    <w:rsid w:val="00C93F61"/>
    <w:rsid w:val="00C94464"/>
    <w:rsid w:val="00C953C9"/>
    <w:rsid w:val="00CA401A"/>
    <w:rsid w:val="00CB27ED"/>
    <w:rsid w:val="00CB61D6"/>
    <w:rsid w:val="00CE15DD"/>
    <w:rsid w:val="00CE6C4B"/>
    <w:rsid w:val="00CF0EDE"/>
    <w:rsid w:val="00CF12C6"/>
    <w:rsid w:val="00CF2B2F"/>
    <w:rsid w:val="00CF6292"/>
    <w:rsid w:val="00CF6B12"/>
    <w:rsid w:val="00CF7FC8"/>
    <w:rsid w:val="00D02EB8"/>
    <w:rsid w:val="00D11CD5"/>
    <w:rsid w:val="00D152E4"/>
    <w:rsid w:val="00D1753D"/>
    <w:rsid w:val="00D23EFA"/>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8E2"/>
    <w:rsid w:val="00DB0A35"/>
    <w:rsid w:val="00DB228F"/>
    <w:rsid w:val="00DB2630"/>
    <w:rsid w:val="00DB5A11"/>
    <w:rsid w:val="00DC3F03"/>
    <w:rsid w:val="00DC5F73"/>
    <w:rsid w:val="00DC6660"/>
    <w:rsid w:val="00DD03B9"/>
    <w:rsid w:val="00DD5B86"/>
    <w:rsid w:val="00DD6EB4"/>
    <w:rsid w:val="00DE38F3"/>
    <w:rsid w:val="00DF1076"/>
    <w:rsid w:val="00DF26AA"/>
    <w:rsid w:val="00DF7ED6"/>
    <w:rsid w:val="00E02CDE"/>
    <w:rsid w:val="00E11452"/>
    <w:rsid w:val="00E30D6C"/>
    <w:rsid w:val="00E31884"/>
    <w:rsid w:val="00E33139"/>
    <w:rsid w:val="00E40DC8"/>
    <w:rsid w:val="00E42AED"/>
    <w:rsid w:val="00E4451A"/>
    <w:rsid w:val="00E5713A"/>
    <w:rsid w:val="00E72419"/>
    <w:rsid w:val="00E72975"/>
    <w:rsid w:val="00E7465A"/>
    <w:rsid w:val="00E81007"/>
    <w:rsid w:val="00E82440"/>
    <w:rsid w:val="00E87776"/>
    <w:rsid w:val="00E9119D"/>
    <w:rsid w:val="00E92238"/>
    <w:rsid w:val="00EA206F"/>
    <w:rsid w:val="00EA3690"/>
    <w:rsid w:val="00EA54E8"/>
    <w:rsid w:val="00EB0E73"/>
    <w:rsid w:val="00ED28E4"/>
    <w:rsid w:val="00ED4D9D"/>
    <w:rsid w:val="00ED6728"/>
    <w:rsid w:val="00ED789C"/>
    <w:rsid w:val="00EE165B"/>
    <w:rsid w:val="00EE4D57"/>
    <w:rsid w:val="00F00B76"/>
    <w:rsid w:val="00F06F17"/>
    <w:rsid w:val="00F226CA"/>
    <w:rsid w:val="00F239D1"/>
    <w:rsid w:val="00F322E1"/>
    <w:rsid w:val="00F342F7"/>
    <w:rsid w:val="00F40FEC"/>
    <w:rsid w:val="00F42549"/>
    <w:rsid w:val="00F55100"/>
    <w:rsid w:val="00F625A5"/>
    <w:rsid w:val="00F63ADF"/>
    <w:rsid w:val="00F63BBC"/>
    <w:rsid w:val="00F73FD3"/>
    <w:rsid w:val="00F8007A"/>
    <w:rsid w:val="00F803A3"/>
    <w:rsid w:val="00F81302"/>
    <w:rsid w:val="00F93E78"/>
    <w:rsid w:val="00F96A96"/>
    <w:rsid w:val="00FA04F9"/>
    <w:rsid w:val="00FA5C55"/>
    <w:rsid w:val="00FB05DD"/>
    <w:rsid w:val="00FB15A7"/>
    <w:rsid w:val="00FB3DFD"/>
    <w:rsid w:val="00FC306B"/>
    <w:rsid w:val="00FC427F"/>
    <w:rsid w:val="00FD6763"/>
    <w:rsid w:val="00FE1F73"/>
    <w:rsid w:val="00FE355F"/>
    <w:rsid w:val="00FE556E"/>
    <w:rsid w:val="00FF5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paragraph" w:customStyle="1" w:styleId="ConsPlusTitle">
    <w:name w:val="ConsPlusTitle"/>
    <w:uiPriority w:val="99"/>
    <w:rsid w:val="00480DDA"/>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9D7466"/>
    <w:rPr>
      <w:sz w:val="22"/>
      <w:szCs w:val="22"/>
      <w:lang w:eastAsia="en-US"/>
    </w:rPr>
  </w:style>
  <w:style w:type="paragraph" w:customStyle="1" w:styleId="ConsPlusNormal">
    <w:name w:val="ConsPlusNormal"/>
    <w:rsid w:val="002C5A60"/>
    <w:pPr>
      <w:widowControl w:val="0"/>
      <w:autoSpaceDE w:val="0"/>
      <w:autoSpaceDN w:val="0"/>
      <w:adjustRightInd w:val="0"/>
    </w:pPr>
    <w:rPr>
      <w:rFonts w:ascii="Arial" w:eastAsia="Times New Roman" w:hAnsi="Arial" w:cs="Arial"/>
    </w:rPr>
  </w:style>
  <w:style w:type="paragraph" w:styleId="af6">
    <w:name w:val="Body Text Indent"/>
    <w:basedOn w:val="a"/>
    <w:link w:val="af7"/>
    <w:uiPriority w:val="99"/>
    <w:semiHidden/>
    <w:unhideWhenUsed/>
    <w:rsid w:val="002C5A60"/>
    <w:pPr>
      <w:spacing w:after="120"/>
      <w:ind w:left="283"/>
    </w:pPr>
  </w:style>
  <w:style w:type="character" w:customStyle="1" w:styleId="af7">
    <w:name w:val="Основной текст с отступом Знак"/>
    <w:link w:val="af6"/>
    <w:uiPriority w:val="99"/>
    <w:semiHidden/>
    <w:rsid w:val="002C5A60"/>
    <w:rPr>
      <w:rFonts w:ascii="Times New Roman" w:eastAsia="Times New Roman" w:hAnsi="Times New Roman"/>
    </w:rPr>
  </w:style>
  <w:style w:type="paragraph" w:customStyle="1" w:styleId="Default">
    <w:name w:val="Default"/>
    <w:rsid w:val="00177D00"/>
    <w:pPr>
      <w:autoSpaceDE w:val="0"/>
      <w:autoSpaceDN w:val="0"/>
      <w:adjustRightInd w:val="0"/>
    </w:pPr>
    <w:rPr>
      <w:rFonts w:ascii="Times New Roman" w:eastAsia="Times New Roman" w:hAnsi="Times New Roman"/>
      <w:color w:val="000000"/>
      <w:sz w:val="24"/>
      <w:szCs w:val="24"/>
    </w:rPr>
  </w:style>
  <w:style w:type="character" w:styleId="af8">
    <w:name w:val="Unresolved Mention"/>
    <w:basedOn w:val="a0"/>
    <w:uiPriority w:val="99"/>
    <w:semiHidden/>
    <w:unhideWhenUsed/>
    <w:rsid w:val="00A667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67887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16962"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246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81750.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680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31139-3E9C-494A-921C-6FE4BF304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7159</Words>
  <Characters>40808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47872</CharactersWithSpaces>
  <SharedDoc>false</SharedDoc>
  <HLinks>
    <vt:vector size="24" baseType="variant">
      <vt:variant>
        <vt:i4>4391002</vt:i4>
      </vt:variant>
      <vt:variant>
        <vt:i4>9</vt:i4>
      </vt:variant>
      <vt:variant>
        <vt:i4>0</vt:i4>
      </vt:variant>
      <vt:variant>
        <vt:i4>5</vt:i4>
      </vt:variant>
      <vt:variant>
        <vt:lpwstr>http://www.iprbookshop.ru/82469.html</vt:lpwstr>
      </vt:variant>
      <vt:variant>
        <vt:lpwstr/>
      </vt:variant>
      <vt:variant>
        <vt:i4>4390992</vt:i4>
      </vt:variant>
      <vt:variant>
        <vt:i4>6</vt:i4>
      </vt:variant>
      <vt:variant>
        <vt:i4>0</vt:i4>
      </vt:variant>
      <vt:variant>
        <vt:i4>5</vt:i4>
      </vt:variant>
      <vt:variant>
        <vt:lpwstr>http://www.iprbookshop.ru/81750.html</vt:lpwstr>
      </vt:variant>
      <vt:variant>
        <vt:lpwstr/>
      </vt:variant>
      <vt:variant>
        <vt:i4>5111900</vt:i4>
      </vt:variant>
      <vt:variant>
        <vt:i4>3</vt:i4>
      </vt:variant>
      <vt:variant>
        <vt:i4>0</vt:i4>
      </vt:variant>
      <vt:variant>
        <vt:i4>5</vt:i4>
      </vt:variant>
      <vt:variant>
        <vt:lpwstr>http://www.iprbookshop.ru/68015.html</vt:lpwstr>
      </vt:variant>
      <vt:variant>
        <vt:lpwstr/>
      </vt:variant>
      <vt:variant>
        <vt:i4>1114139</vt:i4>
      </vt:variant>
      <vt:variant>
        <vt:i4>0</vt:i4>
      </vt:variant>
      <vt:variant>
        <vt:i4>0</vt:i4>
      </vt:variant>
      <vt:variant>
        <vt:i4>5</vt:i4>
      </vt:variant>
      <vt:variant>
        <vt:lpwstr>https://biblio-online.ru/bcode/416962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2018-12-17T06:01:00Z</cp:lastPrinted>
  <dcterms:created xsi:type="dcterms:W3CDTF">2021-01-16T14:50:00Z</dcterms:created>
  <dcterms:modified xsi:type="dcterms:W3CDTF">2022-11-12T14:51:00Z</dcterms:modified>
</cp:coreProperties>
</file>